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76A" w14:textId="2C1C8EEB" w:rsidR="003E68F4" w:rsidRPr="00C84F38" w:rsidRDefault="003E68F4" w:rsidP="003E68F4">
      <w:pPr>
        <w:pStyle w:val="Header"/>
        <w:tabs>
          <w:tab w:val="right" w:pos="9639"/>
        </w:tabs>
        <w:rPr>
          <w:noProof w:val="0"/>
          <w:sz w:val="24"/>
          <w:szCs w:val="24"/>
        </w:rPr>
      </w:pPr>
      <w:bookmarkStart w:id="0" w:name="_Hlk37418177"/>
      <w:r w:rsidRPr="00AB5BC9">
        <w:rPr>
          <w:noProof w:val="0"/>
          <w:sz w:val="24"/>
          <w:szCs w:val="24"/>
        </w:rPr>
        <w:t>3GPP TSG RAN WG1 #</w:t>
      </w:r>
      <w:r w:rsidR="005A7D13" w:rsidRPr="00F32B94">
        <w:rPr>
          <w:noProof w:val="0"/>
          <w:sz w:val="24"/>
          <w:szCs w:val="24"/>
        </w:rPr>
        <w:t>111</w:t>
      </w:r>
      <w:r w:rsidRPr="00143C05">
        <w:tab/>
      </w:r>
      <w:r w:rsidRPr="002D538D">
        <w:rPr>
          <w:sz w:val="24"/>
          <w:szCs w:val="24"/>
        </w:rPr>
        <w:t>R1-</w:t>
      </w:r>
      <w:r w:rsidR="00F32B94" w:rsidRPr="00F32B94">
        <w:t xml:space="preserve"> </w:t>
      </w:r>
      <w:r w:rsidR="00F32B94" w:rsidRPr="00F32B94">
        <w:rPr>
          <w:noProof w:val="0"/>
          <w:sz w:val="24"/>
          <w:szCs w:val="24"/>
        </w:rPr>
        <w:t>2212285</w:t>
      </w:r>
    </w:p>
    <w:p w14:paraId="3C9F4CB6" w14:textId="0058AD63" w:rsidR="003E68F4" w:rsidRDefault="00F32B94" w:rsidP="003E68F4">
      <w:pPr>
        <w:pStyle w:val="Header"/>
        <w:rPr>
          <w:sz w:val="24"/>
          <w:szCs w:val="24"/>
          <w:highlight w:val="yellow"/>
        </w:rPr>
      </w:pPr>
      <w:r w:rsidRPr="00F32B94">
        <w:rPr>
          <w:rFonts w:eastAsia="Arial" w:cs="Arial"/>
          <w:bCs/>
          <w:noProof w:val="0"/>
          <w:color w:val="000000" w:themeColor="text1"/>
          <w:sz w:val="24"/>
          <w:szCs w:val="24"/>
        </w:rPr>
        <w:t>Toulouse, France, 14th – 18th November 2022</w:t>
      </w:r>
    </w:p>
    <w:bookmarkEnd w:id="0"/>
    <w:p w14:paraId="2CFE1919" w14:textId="77777777" w:rsidR="00850D96" w:rsidRPr="008901F8" w:rsidRDefault="00850D96" w:rsidP="00CA26CE">
      <w:pPr>
        <w:pStyle w:val="Header"/>
        <w:rPr>
          <w:bCs/>
          <w:noProof w:val="0"/>
          <w:sz w:val="24"/>
          <w:lang w:eastAsia="ja-JP"/>
        </w:rPr>
      </w:pPr>
    </w:p>
    <w:p w14:paraId="30E02941" w14:textId="79AD42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5651B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DFFDB5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51B6">
        <w:rPr>
          <w:rFonts w:ascii="Arial" w:hAnsi="Arial" w:cs="Arial"/>
          <w:b/>
          <w:bCs/>
          <w:sz w:val="24"/>
        </w:rPr>
        <w:t>Dynamic TDD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bookmarkStart w:id="1" w:name="_Ref101532508"/>
      <w:r w:rsidRPr="0016316A">
        <w:t>Introduction</w:t>
      </w:r>
      <w:bookmarkEnd w:id="1"/>
    </w:p>
    <w:p w14:paraId="1B338A18" w14:textId="61C0C128" w:rsidR="00F27B54" w:rsidRPr="00BB50F2" w:rsidRDefault="00F27B54" w:rsidP="008901F8">
      <w:pPr>
        <w:jc w:val="both"/>
        <w:rPr>
          <w:lang w:val="en-US"/>
        </w:rPr>
      </w:pPr>
      <w:r w:rsidRPr="00BB50F2">
        <w:rPr>
          <w:lang w:val="en-US"/>
        </w:rPr>
        <w:t xml:space="preserve">RAN has agreed in RP-220633 a new Study Item on evolution of NR duplex operation with </w:t>
      </w:r>
      <w:r w:rsidR="00E149E7">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F27B54" w:rsidRPr="007260A9" w14:paraId="143CED55" w14:textId="77777777" w:rsidTr="0025194D">
        <w:tc>
          <w:tcPr>
            <w:tcW w:w="9629" w:type="dxa"/>
          </w:tcPr>
          <w:p w14:paraId="23458187" w14:textId="77777777" w:rsidR="00F27B54" w:rsidRPr="00BB50F2" w:rsidRDefault="00F27B54" w:rsidP="0025194D">
            <w:pPr>
              <w:ind w:right="-99"/>
              <w:jc w:val="both"/>
              <w:rPr>
                <w:bCs/>
                <w:lang w:val="en-US" w:eastAsia="ko-KR"/>
              </w:rPr>
            </w:pPr>
            <w:r w:rsidRPr="00BB50F2">
              <w:rPr>
                <w:bCs/>
                <w:lang w:val="en-US" w:eastAsia="ko-KR"/>
              </w:rPr>
              <w:t>The detailed objectives are as follows:</w:t>
            </w:r>
          </w:p>
          <w:p w14:paraId="3C86E478" w14:textId="77777777" w:rsidR="00F27B54" w:rsidRPr="00BB50F2" w:rsidRDefault="00F27B54" w:rsidP="003E30AF">
            <w:pPr>
              <w:numPr>
                <w:ilvl w:val="0"/>
                <w:numId w:val="7"/>
              </w:numPr>
              <w:jc w:val="both"/>
              <w:rPr>
                <w:lang w:val="en-US"/>
              </w:rPr>
            </w:pPr>
            <w:r w:rsidRPr="00BB50F2">
              <w:rPr>
                <w:lang w:val="en-US"/>
              </w:rPr>
              <w:t>Identify applicable and relevant deployment scenarios (RAN1).</w:t>
            </w:r>
          </w:p>
          <w:p w14:paraId="1DF7B3ED" w14:textId="77777777" w:rsidR="00F27B54" w:rsidRPr="00BB50F2" w:rsidRDefault="00F27B54" w:rsidP="003E30AF">
            <w:pPr>
              <w:numPr>
                <w:ilvl w:val="0"/>
                <w:numId w:val="7"/>
              </w:numPr>
              <w:jc w:val="both"/>
              <w:rPr>
                <w:lang w:val="en-US"/>
              </w:rPr>
            </w:pPr>
            <w:r w:rsidRPr="00BB50F2">
              <w:rPr>
                <w:lang w:val="en-US"/>
              </w:rPr>
              <w:t>Develop evaluation methodology for duplex enhancement (RAN1).</w:t>
            </w:r>
          </w:p>
          <w:p w14:paraId="42BE46E4" w14:textId="77777777" w:rsidR="00F27B54" w:rsidRPr="008901F8" w:rsidRDefault="00F27B54" w:rsidP="003E30AF">
            <w:pPr>
              <w:numPr>
                <w:ilvl w:val="0"/>
                <w:numId w:val="7"/>
              </w:numPr>
              <w:jc w:val="both"/>
              <w:rPr>
                <w:highlight w:val="yellow"/>
                <w:lang w:val="en-US"/>
              </w:rPr>
            </w:pPr>
            <w:r w:rsidRPr="008901F8">
              <w:rPr>
                <w:rFonts w:eastAsia="Malgun Gothic"/>
                <w:highlight w:val="yellow"/>
                <w:lang w:val="en-US" w:eastAsia="ko-KR"/>
              </w:rPr>
              <w:t xml:space="preserve">Study the subband non-overlapping full duplex and </w:t>
            </w:r>
            <w:bookmarkStart w:id="2" w:name="_Hlk89796625"/>
            <w:r w:rsidRPr="008901F8">
              <w:rPr>
                <w:rFonts w:eastAsia="Malgun Gothic"/>
                <w:highlight w:val="yellow"/>
                <w:lang w:val="en-US" w:eastAsia="ko-KR"/>
              </w:rPr>
              <w:t xml:space="preserve">potential enhancements on </w:t>
            </w:r>
            <w:r w:rsidRPr="008901F8">
              <w:rPr>
                <w:rFonts w:eastAsia="Malgun Gothic"/>
                <w:bCs/>
                <w:highlight w:val="yellow"/>
                <w:lang w:val="en-US" w:eastAsia="ko-KR"/>
              </w:rPr>
              <w:t>dynamic/flexible TDD</w:t>
            </w:r>
            <w:bookmarkEnd w:id="2"/>
            <w:r w:rsidRPr="008901F8">
              <w:rPr>
                <w:rFonts w:eastAsia="Malgun Gothic"/>
                <w:bCs/>
                <w:highlight w:val="yellow"/>
                <w:lang w:val="en-US" w:eastAsia="ko-KR"/>
              </w:rPr>
              <w:t xml:space="preserve"> (RAN1, RAN4).</w:t>
            </w:r>
          </w:p>
          <w:p w14:paraId="18B270B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Identify possible schemes and evaluate their feasibility and performances (RAN1).</w:t>
            </w:r>
          </w:p>
          <w:p w14:paraId="109B1F2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Study inter-gNB and inter-UE CLI handling and identify solutions to manage them (RAN1). </w:t>
            </w:r>
          </w:p>
          <w:p w14:paraId="2A0712FB" w14:textId="77777777" w:rsidR="00F27B54" w:rsidRPr="00BB50F2" w:rsidRDefault="00F27B54" w:rsidP="003E30AF">
            <w:pPr>
              <w:pStyle w:val="ListParagraph"/>
              <w:numPr>
                <w:ilvl w:val="1"/>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Consider intra-subband CLI and inter-subband CLI in case of the </w:t>
            </w:r>
            <w:r w:rsidRPr="00BB50F2">
              <w:rPr>
                <w:rFonts w:eastAsia="Malgun Gothic"/>
                <w:sz w:val="20"/>
                <w:szCs w:val="20"/>
                <w:lang w:val="en-US" w:eastAsia="ko-KR"/>
              </w:rPr>
              <w:t>subband non-overlapping full duplex</w:t>
            </w:r>
            <w:r w:rsidRPr="00BB50F2">
              <w:rPr>
                <w:rFonts w:eastAsia="Malgun Gothic"/>
                <w:bCs/>
                <w:sz w:val="20"/>
                <w:szCs w:val="20"/>
                <w:lang w:val="en-US" w:eastAsia="ko-KR"/>
              </w:rPr>
              <w:t>.</w:t>
            </w:r>
          </w:p>
          <w:p w14:paraId="6C6FEBAA"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performance of the identified schemes as well as the impact on legacy operation assuming their co-existence in co-channel and adjacent channels (RAN1).</w:t>
            </w:r>
          </w:p>
          <w:p w14:paraId="1CB0D9B6" w14:textId="77777777" w:rsidR="00F27B54" w:rsidRPr="00BB50F2" w:rsidRDefault="00F27B54" w:rsidP="003E30AF">
            <w:pPr>
              <w:pStyle w:val="ListParagraph"/>
              <w:numPr>
                <w:ilvl w:val="0"/>
                <w:numId w:val="6"/>
              </w:numPr>
              <w:overflowPunct w:val="0"/>
              <w:autoSpaceDE w:val="0"/>
              <w:autoSpaceDN w:val="0"/>
              <w:adjustRightInd w:val="0"/>
              <w:spacing w:after="180"/>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adjacent-channel co-existence with the legacy operation (RAN4).</w:t>
            </w:r>
          </w:p>
          <w:p w14:paraId="479CE5D2"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692986CC"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9253452"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sz w:val="20"/>
                <w:szCs w:val="20"/>
                <w:lang w:val="en-US"/>
              </w:rPr>
            </w:pPr>
            <w:r w:rsidRPr="00BB50F2">
              <w:rPr>
                <w:sz w:val="20"/>
                <w:szCs w:val="20"/>
                <w:lang w:val="en-US"/>
              </w:rPr>
              <w:t>Summarize the regulatory aspects that have to be considered for deploying the identified duplex enhancements in TDD unpaired spectrum (RAN4).</w:t>
            </w:r>
          </w:p>
          <w:p w14:paraId="2355236E" w14:textId="77777777" w:rsidR="00F27B54" w:rsidRPr="00BB50F2" w:rsidRDefault="00F27B54" w:rsidP="0025194D">
            <w:pPr>
              <w:rPr>
                <w:lang w:val="en-US"/>
              </w:rPr>
            </w:pPr>
            <w:r w:rsidRPr="00BB50F2">
              <w:rPr>
                <w:rFonts w:eastAsia="Malgun Gothic"/>
                <w:bCs/>
                <w:lang w:val="en-US" w:eastAsia="ko-KR"/>
              </w:rPr>
              <w:t>Note: For potential enhancements on dynamic/flexible TDD, utilize the outcome of discussion in Rel-15 and Rel-16 while avoiding the repetition of the same discussion.</w:t>
            </w:r>
          </w:p>
        </w:tc>
      </w:tr>
    </w:tbl>
    <w:p w14:paraId="40364BC7" w14:textId="77777777" w:rsidR="00FA0B11" w:rsidRDefault="00FA0B11" w:rsidP="00434137">
      <w:pPr>
        <w:jc w:val="both"/>
      </w:pPr>
    </w:p>
    <w:p w14:paraId="329403C1" w14:textId="0CA6DAD0" w:rsidR="00FA0B11" w:rsidRDefault="00C7661F" w:rsidP="00434137">
      <w:pPr>
        <w:jc w:val="both"/>
      </w:pPr>
      <w:r w:rsidRPr="000B4A38">
        <w:t xml:space="preserve">The following agreements were </w:t>
      </w:r>
      <w:r>
        <w:rPr>
          <w:rFonts w:eastAsia="Times New Roman"/>
          <w:szCs w:val="22"/>
          <w:lang w:val="en-US"/>
        </w:rPr>
        <w:t>made in RAN1#1</w:t>
      </w:r>
      <w:r>
        <w:rPr>
          <w:rFonts w:eastAsia="Times New Roman"/>
          <w:lang w:val="en-US"/>
        </w:rPr>
        <w:t>10b</w:t>
      </w:r>
      <w:r>
        <w:rPr>
          <w:rFonts w:eastAsia="Times New Roman"/>
          <w:szCs w:val="22"/>
          <w:lang w:val="en-US"/>
        </w:rPr>
        <w:t>-e</w:t>
      </w:r>
      <w:r>
        <w:t xml:space="preserve"> </w:t>
      </w:r>
      <w:r w:rsidRPr="000B4A38">
        <w:t>for dynamic TDD enhancements</w:t>
      </w:r>
      <w:r>
        <w:t>:</w:t>
      </w:r>
    </w:p>
    <w:tbl>
      <w:tblPr>
        <w:tblStyle w:val="TableGrid"/>
        <w:tblW w:w="0" w:type="auto"/>
        <w:tblLook w:val="04A0" w:firstRow="1" w:lastRow="0" w:firstColumn="1" w:lastColumn="0" w:noHBand="0" w:noVBand="1"/>
      </w:tblPr>
      <w:tblGrid>
        <w:gridCol w:w="9629"/>
      </w:tblGrid>
      <w:tr w:rsidR="00ED3D78" w14:paraId="5ABFA169" w14:textId="77777777" w:rsidTr="00ED3D78">
        <w:tc>
          <w:tcPr>
            <w:tcW w:w="9629" w:type="dxa"/>
          </w:tcPr>
          <w:p w14:paraId="4F50F949" w14:textId="77777777" w:rsidR="00CF036D" w:rsidRDefault="003D602E" w:rsidP="00CF036D">
            <w:pPr>
              <w:overflowPunct/>
              <w:autoSpaceDE/>
              <w:autoSpaceDN/>
              <w:adjustRightInd/>
              <w:spacing w:after="0"/>
              <w:ind w:left="-48"/>
              <w:textAlignment w:val="auto"/>
              <w:rPr>
                <w:rFonts w:eastAsia="Batang"/>
                <w:b/>
                <w:bCs/>
                <w:lang w:val="en-US" w:eastAsia="x-none"/>
              </w:rPr>
            </w:pPr>
            <w:r w:rsidRPr="003D602E">
              <w:rPr>
                <w:rFonts w:eastAsia="Batang"/>
                <w:b/>
                <w:bCs/>
                <w:lang w:val="en-US" w:eastAsia="x-none"/>
              </w:rPr>
              <w:t>For gNB-to-gNB CLI handling</w:t>
            </w:r>
          </w:p>
          <w:p w14:paraId="35B58BD9" w14:textId="77777777" w:rsidR="00896F48" w:rsidRDefault="00896F48" w:rsidP="00896F48">
            <w:pPr>
              <w:overflowPunct/>
              <w:autoSpaceDE/>
              <w:autoSpaceDN/>
              <w:adjustRightInd/>
              <w:spacing w:after="0"/>
              <w:ind w:left="-48"/>
              <w:textAlignment w:val="auto"/>
              <w:rPr>
                <w:rFonts w:eastAsia="Batang"/>
                <w:b/>
                <w:szCs w:val="24"/>
                <w:lang w:eastAsia="ko-KR"/>
              </w:rPr>
            </w:pPr>
          </w:p>
          <w:p w14:paraId="6628EDF3" w14:textId="103AAAC2" w:rsidR="00896F48" w:rsidRDefault="00CF036D" w:rsidP="00896F48">
            <w:pPr>
              <w:overflowPunct/>
              <w:autoSpaceDE/>
              <w:autoSpaceDN/>
              <w:adjustRightInd/>
              <w:spacing w:after="0"/>
              <w:ind w:left="-48"/>
              <w:textAlignment w:val="auto"/>
              <w:rPr>
                <w:rFonts w:eastAsia="Batang"/>
                <w:b/>
                <w:szCs w:val="24"/>
                <w:lang w:eastAsia="ko-KR"/>
              </w:rPr>
            </w:pPr>
            <w:r w:rsidRPr="00B633F5">
              <w:rPr>
                <w:rFonts w:eastAsia="Batang"/>
                <w:b/>
                <w:szCs w:val="24"/>
                <w:lang w:eastAsia="ko-KR"/>
              </w:rPr>
              <w:t>Conclusion</w:t>
            </w:r>
          </w:p>
          <w:p w14:paraId="4C7FAEBB" w14:textId="1201B27C" w:rsidR="00896F48" w:rsidRPr="000B4A38" w:rsidRDefault="00896F48" w:rsidP="00896F48">
            <w:pPr>
              <w:overflowPunct/>
              <w:autoSpaceDE/>
              <w:autoSpaceDN/>
              <w:adjustRightInd/>
              <w:spacing w:after="0"/>
              <w:ind w:left="-48"/>
              <w:textAlignment w:val="auto"/>
              <w:rPr>
                <w:rFonts w:eastAsia="Batang"/>
                <w:b/>
                <w:bCs/>
                <w:lang w:val="en-US" w:eastAsia="x-none"/>
              </w:rPr>
            </w:pPr>
            <w:r w:rsidRPr="000B4A38">
              <w:t>No further discussion for potential enhancement to Rel-16 RIM for gNB-to-gNB co-channel CLI handling which can be specific for dynamic/flexible TDD and/or common for both SBFD and dynamic/flexible TDD.</w:t>
            </w:r>
          </w:p>
          <w:p w14:paraId="34673817" w14:textId="77777777" w:rsidR="00896F48" w:rsidRDefault="00896F48" w:rsidP="00896F48">
            <w:pPr>
              <w:overflowPunct/>
              <w:autoSpaceDE/>
              <w:autoSpaceDN/>
              <w:adjustRightInd/>
              <w:spacing w:after="0"/>
              <w:ind w:left="-48"/>
              <w:textAlignment w:val="auto"/>
              <w:rPr>
                <w:rFonts w:eastAsia="Batang"/>
                <w:b/>
                <w:szCs w:val="24"/>
                <w:lang w:eastAsia="ko-KR"/>
              </w:rPr>
            </w:pPr>
          </w:p>
          <w:p w14:paraId="7823ECFB" w14:textId="77777777" w:rsidR="001D1456" w:rsidRDefault="00896F48" w:rsidP="001D1456">
            <w:pPr>
              <w:overflowPunct/>
              <w:autoSpaceDE/>
              <w:autoSpaceDN/>
              <w:adjustRightInd/>
              <w:spacing w:after="0"/>
              <w:ind w:left="-48"/>
              <w:textAlignment w:val="auto"/>
              <w:rPr>
                <w:rFonts w:eastAsia="Batang"/>
                <w:b/>
                <w:szCs w:val="24"/>
                <w:lang w:eastAsia="ko-KR"/>
              </w:rPr>
            </w:pPr>
            <w:r w:rsidRPr="00B633F5">
              <w:rPr>
                <w:rFonts w:eastAsia="Batang"/>
                <w:b/>
                <w:szCs w:val="24"/>
                <w:lang w:eastAsia="ko-KR"/>
              </w:rPr>
              <w:t>Conclusion</w:t>
            </w:r>
          </w:p>
          <w:p w14:paraId="52BB70F8" w14:textId="2F129D29" w:rsidR="001D1456" w:rsidRPr="000B4A38" w:rsidRDefault="001D1456" w:rsidP="001D1456">
            <w:pPr>
              <w:overflowPunct/>
              <w:autoSpaceDE/>
              <w:autoSpaceDN/>
              <w:adjustRightInd/>
              <w:spacing w:after="0"/>
              <w:ind w:left="-48"/>
              <w:textAlignment w:val="auto"/>
              <w:rPr>
                <w:rFonts w:eastAsia="Batang"/>
                <w:b/>
                <w:szCs w:val="24"/>
                <w:lang w:eastAsia="ko-KR"/>
              </w:rPr>
            </w:pPr>
            <w:r w:rsidRPr="000B4A38">
              <w:t>No further discussion for sensing based mechanism for gNB-to-gNB co-channel CLI handling which can be specific for dynamic/flexible TDD and/or common for both SBFD and dynamic/flexible TDD.</w:t>
            </w:r>
          </w:p>
          <w:p w14:paraId="345B3ECC" w14:textId="77777777" w:rsidR="003D602E" w:rsidRDefault="003D602E" w:rsidP="00017367">
            <w:pPr>
              <w:overflowPunct/>
              <w:autoSpaceDE/>
              <w:autoSpaceDN/>
              <w:adjustRightInd/>
              <w:spacing w:after="0"/>
              <w:ind w:left="-48"/>
              <w:textAlignment w:val="auto"/>
              <w:rPr>
                <w:rFonts w:eastAsia="Batang"/>
                <w:b/>
                <w:bCs/>
                <w:lang w:eastAsia="x-none"/>
              </w:rPr>
            </w:pPr>
          </w:p>
          <w:p w14:paraId="472D619F" w14:textId="77777777" w:rsidR="00FA0B11" w:rsidRDefault="00FA0B11" w:rsidP="00017367">
            <w:pPr>
              <w:overflowPunct/>
              <w:autoSpaceDE/>
              <w:autoSpaceDN/>
              <w:adjustRightInd/>
              <w:spacing w:after="0"/>
              <w:ind w:left="-48"/>
              <w:textAlignment w:val="auto"/>
              <w:rPr>
                <w:rFonts w:eastAsia="Batang"/>
                <w:b/>
                <w:bCs/>
                <w:lang w:eastAsia="x-none"/>
              </w:rPr>
            </w:pPr>
          </w:p>
          <w:p w14:paraId="5A555657" w14:textId="77777777" w:rsidR="001D1456" w:rsidRPr="00B633F5" w:rsidRDefault="001D1456" w:rsidP="00FA0B11">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352CA9CB" w14:textId="77777777" w:rsidR="00FA0B11" w:rsidRPr="007F2017" w:rsidRDefault="00FA0B11" w:rsidP="007F2017">
            <w:pPr>
              <w:pStyle w:val="NoSpacing"/>
              <w:rPr>
                <w:rFonts w:ascii="Times New Roman" w:eastAsia="SimSun" w:hAnsi="Times New Roman"/>
                <w:kern w:val="2"/>
                <w:sz w:val="20"/>
                <w:lang w:eastAsia="zh-CN"/>
              </w:rPr>
            </w:pPr>
            <w:r w:rsidRPr="007F2017">
              <w:rPr>
                <w:rFonts w:ascii="Times New Roman" w:eastAsia="SimSun" w:hAnsi="Times New Roman"/>
                <w:kern w:val="2"/>
                <w:sz w:val="20"/>
                <w:lang w:eastAsia="zh-CN"/>
              </w:rPr>
              <w:t>For gNB-to-gNB co-channel CLI measurement, the potential benefit of uplink resources muting can be studied further.</w:t>
            </w:r>
          </w:p>
          <w:p w14:paraId="0D7AAF9C" w14:textId="77777777" w:rsidR="00FA0B11" w:rsidRDefault="00FA0B11" w:rsidP="009E08C0">
            <w:pPr>
              <w:pStyle w:val="NoSpacing"/>
              <w:numPr>
                <w:ilvl w:val="0"/>
                <w:numId w:val="31"/>
              </w:numPr>
              <w:rPr>
                <w:rFonts w:ascii="Times New Roman" w:eastAsia="SimSun" w:hAnsi="Times New Roman"/>
                <w:kern w:val="2"/>
                <w:sz w:val="20"/>
                <w:lang w:eastAsia="zh-CN"/>
              </w:rPr>
            </w:pPr>
            <w:r w:rsidRPr="007F2017">
              <w:rPr>
                <w:rFonts w:ascii="Times New Roman" w:eastAsia="SimSun" w:hAnsi="Times New Roman"/>
                <w:kern w:val="2"/>
                <w:sz w:val="20"/>
                <w:lang w:eastAsia="zh-CN"/>
              </w:rPr>
              <w:lastRenderedPageBreak/>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18BB3D62" w14:textId="77777777" w:rsidR="007F2017" w:rsidRPr="007F2017" w:rsidRDefault="007F2017" w:rsidP="007F2017">
            <w:pPr>
              <w:pStyle w:val="NoSpacing"/>
              <w:rPr>
                <w:rFonts w:ascii="Times New Roman" w:eastAsia="SimSun" w:hAnsi="Times New Roman"/>
                <w:kern w:val="2"/>
                <w:sz w:val="20"/>
                <w:lang w:eastAsia="zh-CN"/>
              </w:rPr>
            </w:pPr>
          </w:p>
          <w:p w14:paraId="5C4547A5" w14:textId="77777777" w:rsidR="00FA0B11" w:rsidRPr="00B633F5" w:rsidRDefault="00FA0B11" w:rsidP="00FA0B11">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51D2234F" w14:textId="77777777" w:rsidR="007F2017" w:rsidRPr="007F2017" w:rsidRDefault="007F2017" w:rsidP="007F2017">
            <w:pPr>
              <w:pStyle w:val="NoSpacing"/>
              <w:rPr>
                <w:rFonts w:ascii="Times New Roman" w:eastAsia="SimSun" w:hAnsi="Times New Roman"/>
                <w:kern w:val="2"/>
                <w:sz w:val="20"/>
                <w:lang w:eastAsia="zh-CN"/>
              </w:rPr>
            </w:pPr>
            <w:r w:rsidRPr="007F2017">
              <w:rPr>
                <w:rFonts w:ascii="Times New Roman" w:eastAsia="SimSun" w:hAnsi="Times New Roman"/>
                <w:kern w:val="2"/>
                <w:sz w:val="20"/>
                <w:lang w:eastAsia="zh-CN"/>
              </w:rPr>
              <w:t>For gNB-to-gNB co-channel CLI measurement, consider as baseline reusing existing DL channel(s)/signal(s)/measurement_resource(s)</w:t>
            </w:r>
          </w:p>
          <w:p w14:paraId="05A15E40" w14:textId="77777777" w:rsidR="000F4E27" w:rsidRPr="007F2017" w:rsidRDefault="009F520F" w:rsidP="0077783E">
            <w:pPr>
              <w:pStyle w:val="NoSpacing"/>
              <w:numPr>
                <w:ilvl w:val="0"/>
                <w:numId w:val="23"/>
              </w:numPr>
              <w:rPr>
                <w:rFonts w:ascii="Times New Roman" w:eastAsia="SimSun" w:hAnsi="Times New Roman"/>
                <w:kern w:val="2"/>
                <w:sz w:val="20"/>
                <w:lang w:eastAsia="zh-CN"/>
              </w:rPr>
            </w:pPr>
            <w:r w:rsidRPr="007F2017">
              <w:rPr>
                <w:rFonts w:ascii="Times New Roman" w:eastAsia="SimSun" w:hAnsi="Times New Roman"/>
                <w:kern w:val="2"/>
                <w:sz w:val="20"/>
                <w:lang w:eastAsia="zh-CN"/>
              </w:rPr>
              <w:t>For example, SSB, NZP/ZP-CSI-RS, DMRS for PDCCH/PDSCH, CSI-IM, RSSI measurement resource, etc.</w:t>
            </w:r>
          </w:p>
          <w:p w14:paraId="1AA97AD8" w14:textId="77777777" w:rsidR="000F4E27" w:rsidRPr="007F2017" w:rsidRDefault="009F520F" w:rsidP="0077783E">
            <w:pPr>
              <w:pStyle w:val="NoSpacing"/>
              <w:numPr>
                <w:ilvl w:val="0"/>
                <w:numId w:val="23"/>
              </w:numPr>
              <w:rPr>
                <w:rFonts w:ascii="Times New Roman" w:eastAsia="SimSun" w:hAnsi="Times New Roman"/>
                <w:kern w:val="2"/>
                <w:sz w:val="20"/>
                <w:lang w:eastAsia="zh-CN"/>
              </w:rPr>
            </w:pPr>
            <w:r w:rsidRPr="007F2017">
              <w:rPr>
                <w:rFonts w:ascii="Times New Roman" w:eastAsia="SimSun" w:hAnsi="Times New Roman"/>
                <w:kern w:val="2"/>
                <w:sz w:val="20"/>
                <w:lang w:eastAsia="zh-CN"/>
              </w:rPr>
              <w:t>FFS: Which type of DL channel(s)/signal(s) can be used for gNB-to-gNB co-channel CLI measurement</w:t>
            </w:r>
          </w:p>
          <w:p w14:paraId="72DA6FC8" w14:textId="77777777" w:rsidR="000F4E27" w:rsidRPr="007F2017" w:rsidRDefault="009F520F" w:rsidP="0077783E">
            <w:pPr>
              <w:pStyle w:val="NoSpacing"/>
              <w:numPr>
                <w:ilvl w:val="0"/>
                <w:numId w:val="23"/>
              </w:numPr>
              <w:rPr>
                <w:rFonts w:ascii="Times New Roman" w:eastAsia="SimSun" w:hAnsi="Times New Roman"/>
                <w:kern w:val="2"/>
                <w:sz w:val="20"/>
                <w:lang w:eastAsia="zh-CN"/>
              </w:rPr>
            </w:pPr>
            <w:r w:rsidRPr="007F2017">
              <w:rPr>
                <w:rFonts w:ascii="Times New Roman" w:eastAsia="SimSun" w:hAnsi="Times New Roman"/>
                <w:kern w:val="2"/>
                <w:sz w:val="20"/>
                <w:lang w:eastAsia="zh-CN"/>
              </w:rPr>
              <w:t>FFS: How resources are used/configured</w:t>
            </w:r>
          </w:p>
          <w:p w14:paraId="40FF3827" w14:textId="77777777" w:rsidR="007F2017" w:rsidRDefault="007F2017" w:rsidP="007F2017"/>
          <w:p w14:paraId="05312040" w14:textId="77777777" w:rsidR="00CC1264" w:rsidRPr="00B633F5" w:rsidRDefault="00CC1264" w:rsidP="00CC1264">
            <w:pPr>
              <w:overflowPunct/>
              <w:autoSpaceDE/>
              <w:autoSpaceDN/>
              <w:adjustRightInd/>
              <w:spacing w:after="0"/>
              <w:ind w:left="-48"/>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047D06F1" w14:textId="77777777" w:rsidR="00CC1264" w:rsidRPr="00CC1264" w:rsidRDefault="00CC1264" w:rsidP="00CC1264">
            <w:pPr>
              <w:pStyle w:val="NoSpacing"/>
              <w:rPr>
                <w:rFonts w:ascii="Times New Roman" w:eastAsia="SimSun" w:hAnsi="Times New Roman"/>
                <w:kern w:val="2"/>
                <w:sz w:val="20"/>
                <w:lang w:eastAsia="zh-CN"/>
              </w:rPr>
            </w:pPr>
            <w:r w:rsidRPr="00CC1264">
              <w:rPr>
                <w:rFonts w:ascii="Times New Roman" w:eastAsia="SimSun" w:hAnsi="Times New Roman"/>
                <w:kern w:val="2"/>
                <w:sz w:val="20"/>
                <w:lang w:eastAsia="zh-CN"/>
              </w:rPr>
              <w:t xml:space="preserve">For details of spatial domain coordination method for gNB-to-gNB co-channel CLI handling, at least followings can be studied. </w:t>
            </w:r>
          </w:p>
          <w:p w14:paraId="4B80029F" w14:textId="77777777" w:rsidR="00CC1264" w:rsidRPr="00CC1264" w:rsidRDefault="00CC1264" w:rsidP="00CC1264">
            <w:pPr>
              <w:pStyle w:val="NoSpacing"/>
              <w:numPr>
                <w:ilvl w:val="0"/>
                <w:numId w:val="24"/>
              </w:numPr>
              <w:rPr>
                <w:rFonts w:ascii="Times New Roman" w:eastAsia="SimSun" w:hAnsi="Times New Roman"/>
                <w:kern w:val="2"/>
                <w:sz w:val="20"/>
                <w:lang w:eastAsia="zh-CN"/>
              </w:rPr>
            </w:pPr>
            <w:r w:rsidRPr="00CC1264">
              <w:rPr>
                <w:rFonts w:ascii="Times New Roman" w:eastAsia="SimSun" w:hAnsi="Times New Roman"/>
                <w:kern w:val="2"/>
                <w:sz w:val="20"/>
                <w:lang w:eastAsia="zh-CN"/>
              </w:rPr>
              <w:t>Recommended/restricted Beams between gNBs</w:t>
            </w:r>
          </w:p>
          <w:p w14:paraId="08F17B03" w14:textId="77777777" w:rsidR="00CC1264" w:rsidRPr="00CC1264" w:rsidRDefault="00CC1264" w:rsidP="00CC1264">
            <w:pPr>
              <w:pStyle w:val="NoSpacing"/>
              <w:numPr>
                <w:ilvl w:val="0"/>
                <w:numId w:val="24"/>
              </w:numPr>
              <w:rPr>
                <w:rFonts w:ascii="Times New Roman" w:eastAsia="SimSun" w:hAnsi="Times New Roman"/>
                <w:kern w:val="2"/>
                <w:sz w:val="20"/>
                <w:lang w:eastAsia="zh-CN"/>
              </w:rPr>
            </w:pPr>
            <w:r w:rsidRPr="00CC1264">
              <w:rPr>
                <w:rFonts w:ascii="Times New Roman" w:eastAsia="SimSun" w:hAnsi="Times New Roman"/>
                <w:kern w:val="2"/>
                <w:sz w:val="20"/>
                <w:lang w:eastAsia="zh-CN"/>
              </w:rPr>
              <w:t>Beam nulling between gNBs</w:t>
            </w:r>
          </w:p>
          <w:p w14:paraId="3308CF1F" w14:textId="77777777" w:rsidR="00CC1264" w:rsidRPr="00CC1264" w:rsidRDefault="00CC1264" w:rsidP="00CC1264">
            <w:pPr>
              <w:pStyle w:val="NoSpacing"/>
              <w:numPr>
                <w:ilvl w:val="0"/>
                <w:numId w:val="24"/>
              </w:numPr>
              <w:rPr>
                <w:rFonts w:ascii="Times New Roman" w:eastAsia="SimSun" w:hAnsi="Times New Roman"/>
                <w:kern w:val="2"/>
                <w:sz w:val="20"/>
                <w:lang w:eastAsia="zh-CN"/>
              </w:rPr>
            </w:pPr>
            <w:r w:rsidRPr="00CC1264">
              <w:rPr>
                <w:rFonts w:ascii="Times New Roman" w:eastAsia="SimSun" w:hAnsi="Times New Roman"/>
                <w:kern w:val="2"/>
                <w:sz w:val="20"/>
                <w:lang w:eastAsia="zh-CN"/>
              </w:rPr>
              <w:t>Beam pairing between gNBs</w:t>
            </w:r>
          </w:p>
          <w:p w14:paraId="73FEB878" w14:textId="77777777" w:rsidR="00CC1264" w:rsidRPr="00CC1264" w:rsidRDefault="00CC1264" w:rsidP="00CC1264">
            <w:pPr>
              <w:pStyle w:val="NoSpacing"/>
              <w:numPr>
                <w:ilvl w:val="0"/>
                <w:numId w:val="24"/>
              </w:numPr>
              <w:rPr>
                <w:rFonts w:ascii="Times New Roman" w:eastAsia="SimSun" w:hAnsi="Times New Roman"/>
                <w:kern w:val="2"/>
                <w:sz w:val="20"/>
                <w:lang w:eastAsia="zh-CN"/>
              </w:rPr>
            </w:pPr>
            <w:r w:rsidRPr="00CC1264">
              <w:rPr>
                <w:rFonts w:ascii="Times New Roman" w:eastAsia="SimSun" w:hAnsi="Times New Roman"/>
                <w:kern w:val="2"/>
                <w:sz w:val="20"/>
                <w:lang w:eastAsia="zh-CN"/>
              </w:rPr>
              <w:t xml:space="preserve">Other schemes are not precluded. </w:t>
            </w:r>
          </w:p>
          <w:p w14:paraId="6B7749C1" w14:textId="77777777" w:rsidR="001D1456" w:rsidRPr="00CF036D" w:rsidRDefault="001D1456" w:rsidP="00017367">
            <w:pPr>
              <w:overflowPunct/>
              <w:autoSpaceDE/>
              <w:autoSpaceDN/>
              <w:adjustRightInd/>
              <w:spacing w:after="0"/>
              <w:ind w:left="-48"/>
              <w:textAlignment w:val="auto"/>
              <w:rPr>
                <w:rFonts w:eastAsia="Batang"/>
                <w:b/>
                <w:bCs/>
                <w:lang w:eastAsia="x-none"/>
              </w:rPr>
            </w:pPr>
          </w:p>
          <w:p w14:paraId="2E7826A4" w14:textId="77777777" w:rsidR="007740F7" w:rsidRDefault="00F243B9" w:rsidP="007740F7">
            <w:pPr>
              <w:overflowPunct/>
              <w:autoSpaceDE/>
              <w:autoSpaceDN/>
              <w:adjustRightInd/>
              <w:spacing w:after="0"/>
              <w:ind w:left="-48"/>
              <w:textAlignment w:val="auto"/>
              <w:rPr>
                <w:rFonts w:eastAsia="Batang"/>
                <w:b/>
                <w:bCs/>
                <w:lang w:val="en-US" w:eastAsia="x-none"/>
              </w:rPr>
            </w:pPr>
            <w:r w:rsidRPr="003D602E">
              <w:rPr>
                <w:rFonts w:eastAsia="Batang"/>
                <w:b/>
                <w:bCs/>
                <w:lang w:val="en-US" w:eastAsia="x-none"/>
              </w:rPr>
              <w:t xml:space="preserve">For </w:t>
            </w:r>
            <w:r>
              <w:rPr>
                <w:rFonts w:eastAsia="Batang"/>
                <w:b/>
                <w:bCs/>
                <w:lang w:val="en-US" w:eastAsia="x-none"/>
              </w:rPr>
              <w:t>UE</w:t>
            </w:r>
            <w:r w:rsidRPr="003D602E">
              <w:rPr>
                <w:rFonts w:eastAsia="Batang"/>
                <w:b/>
                <w:bCs/>
                <w:lang w:val="en-US" w:eastAsia="x-none"/>
              </w:rPr>
              <w:t>-to-</w:t>
            </w:r>
            <w:r>
              <w:rPr>
                <w:rFonts w:eastAsia="Batang"/>
                <w:b/>
                <w:bCs/>
                <w:lang w:val="en-US" w:eastAsia="x-none"/>
              </w:rPr>
              <w:t>UE</w:t>
            </w:r>
            <w:r w:rsidRPr="003D602E">
              <w:rPr>
                <w:rFonts w:eastAsia="Batang"/>
                <w:b/>
                <w:bCs/>
                <w:lang w:val="en-US" w:eastAsia="x-none"/>
              </w:rPr>
              <w:t xml:space="preserve"> CLI handling</w:t>
            </w:r>
          </w:p>
          <w:p w14:paraId="0C78D563" w14:textId="77777777" w:rsidR="007740F7" w:rsidRDefault="007740F7" w:rsidP="007740F7">
            <w:pPr>
              <w:overflowPunct/>
              <w:autoSpaceDE/>
              <w:autoSpaceDN/>
              <w:adjustRightInd/>
              <w:spacing w:after="0"/>
              <w:ind w:left="-48"/>
              <w:textAlignment w:val="auto"/>
              <w:rPr>
                <w:b/>
                <w:bCs/>
                <w:lang w:val="en-US"/>
              </w:rPr>
            </w:pPr>
          </w:p>
          <w:p w14:paraId="4EA6A6D4" w14:textId="526F2204" w:rsidR="007740F7" w:rsidRPr="003F3485" w:rsidRDefault="007740F7" w:rsidP="003F3485">
            <w:pPr>
              <w:pStyle w:val="NoSpacing"/>
              <w:rPr>
                <w:rFonts w:ascii="Times New Roman" w:eastAsia="Batang" w:hAnsi="Times New Roman"/>
                <w:b/>
                <w:sz w:val="20"/>
                <w:szCs w:val="24"/>
                <w:lang w:eastAsia="ko-KR"/>
              </w:rPr>
            </w:pPr>
            <w:r w:rsidRPr="003F3485">
              <w:rPr>
                <w:rFonts w:ascii="Times New Roman" w:eastAsia="Batang" w:hAnsi="Times New Roman"/>
                <w:b/>
                <w:sz w:val="20"/>
                <w:szCs w:val="24"/>
                <w:lang w:eastAsia="ko-KR"/>
              </w:rPr>
              <w:t>Conclusion</w:t>
            </w:r>
          </w:p>
          <w:p w14:paraId="287EE79A" w14:textId="77777777" w:rsidR="003F3485" w:rsidRPr="003F3485" w:rsidRDefault="007740F7" w:rsidP="003F3485">
            <w:pPr>
              <w:pStyle w:val="NoSpacing"/>
              <w:rPr>
                <w:rFonts w:ascii="Times New Roman" w:eastAsia="Batang" w:hAnsi="Times New Roman"/>
                <w:bCs/>
                <w:sz w:val="20"/>
                <w:szCs w:val="24"/>
                <w:lang w:eastAsia="ko-KR"/>
              </w:rPr>
            </w:pPr>
            <w:r w:rsidRPr="003F3485">
              <w:rPr>
                <w:rFonts w:ascii="Times New Roman" w:eastAsia="Batang" w:hAnsi="Times New Roman"/>
                <w:bCs/>
                <w:sz w:val="20"/>
                <w:szCs w:val="24"/>
                <w:lang w:eastAsia="ko-KR"/>
              </w:rPr>
              <w:t>No further discussion for sensing based mechanism (i.e. LBT) for UE-to-UE co-channel CLI handling which can be specific for dynamic/flexible TDD and/or common for both SBFD and dynamic/flexible TDD</w:t>
            </w:r>
          </w:p>
          <w:p w14:paraId="46208876" w14:textId="77777777" w:rsidR="003F3485" w:rsidRPr="003F3485" w:rsidRDefault="003F3485" w:rsidP="003F3485">
            <w:pPr>
              <w:pStyle w:val="NoSpacing"/>
              <w:rPr>
                <w:rFonts w:ascii="Times New Roman" w:eastAsia="Batang" w:hAnsi="Times New Roman"/>
                <w:b/>
                <w:sz w:val="20"/>
                <w:szCs w:val="24"/>
                <w:lang w:eastAsia="ko-KR"/>
              </w:rPr>
            </w:pPr>
          </w:p>
          <w:p w14:paraId="0DFC2277" w14:textId="28ADA425" w:rsidR="003F3485" w:rsidRPr="003F3485" w:rsidRDefault="003F3485" w:rsidP="003F3485">
            <w:pPr>
              <w:pStyle w:val="NoSpacing"/>
              <w:rPr>
                <w:rFonts w:ascii="Times New Roman" w:eastAsia="Batang" w:hAnsi="Times New Roman"/>
                <w:b/>
                <w:sz w:val="20"/>
                <w:szCs w:val="24"/>
                <w:lang w:eastAsia="ko-KR"/>
              </w:rPr>
            </w:pPr>
            <w:r w:rsidRPr="003F3485">
              <w:rPr>
                <w:rFonts w:ascii="Times New Roman" w:eastAsia="Batang" w:hAnsi="Times New Roman"/>
                <w:b/>
                <w:sz w:val="20"/>
                <w:szCs w:val="24"/>
                <w:lang w:eastAsia="ko-KR"/>
              </w:rPr>
              <w:t xml:space="preserve">Conclusion </w:t>
            </w:r>
          </w:p>
          <w:p w14:paraId="1CC2D4EC" w14:textId="77777777" w:rsidR="003F3485" w:rsidRDefault="003F3485" w:rsidP="003F3485">
            <w:pPr>
              <w:pStyle w:val="NoSpacing"/>
              <w:rPr>
                <w:rFonts w:ascii="Times New Roman" w:eastAsia="Batang" w:hAnsi="Times New Roman"/>
                <w:bCs/>
                <w:sz w:val="20"/>
                <w:szCs w:val="24"/>
                <w:lang w:eastAsia="ko-KR"/>
              </w:rPr>
            </w:pPr>
            <w:r w:rsidRPr="003F3485">
              <w:rPr>
                <w:rFonts w:ascii="Times New Roman" w:eastAsia="Batang" w:hAnsi="Times New Roman"/>
                <w:bCs/>
                <w:sz w:val="20"/>
                <w:szCs w:val="24"/>
                <w:lang w:eastAsia="ko-KR"/>
              </w:rPr>
              <w:t>Under AI 9.3.3, no further discussion on UE side advanced receiver for UE-to-UE co-channel CLI handling which can be specific for dynamic/flexible TDD and/or common for both SBFD and dynamic/flexible TDD.</w:t>
            </w:r>
          </w:p>
          <w:p w14:paraId="76FD8492" w14:textId="77777777" w:rsidR="003F3485" w:rsidRDefault="003F3485" w:rsidP="003F3485">
            <w:pPr>
              <w:pStyle w:val="NoSpacing"/>
              <w:rPr>
                <w:rFonts w:ascii="Times New Roman" w:eastAsia="Batang" w:hAnsi="Times New Roman"/>
                <w:bCs/>
                <w:sz w:val="20"/>
                <w:szCs w:val="24"/>
                <w:lang w:eastAsia="ko-KR"/>
              </w:rPr>
            </w:pPr>
          </w:p>
          <w:p w14:paraId="0E3D621C" w14:textId="77777777" w:rsidR="004C7255" w:rsidRPr="004C7255" w:rsidRDefault="004C7255" w:rsidP="004C7255">
            <w:pPr>
              <w:pStyle w:val="NoSpacing"/>
              <w:rPr>
                <w:rFonts w:ascii="Times New Roman" w:eastAsia="Batang" w:hAnsi="Times New Roman"/>
                <w:b/>
                <w:bCs/>
                <w:sz w:val="20"/>
                <w:szCs w:val="24"/>
                <w:highlight w:val="green"/>
                <w:lang w:val="en-US" w:eastAsia="ko-KR"/>
              </w:rPr>
            </w:pPr>
            <w:r w:rsidRPr="004C7255">
              <w:rPr>
                <w:rFonts w:ascii="Times New Roman" w:eastAsia="Batang" w:hAnsi="Times New Roman"/>
                <w:b/>
                <w:bCs/>
                <w:sz w:val="20"/>
                <w:szCs w:val="24"/>
                <w:highlight w:val="green"/>
                <w:lang w:val="en-US" w:eastAsia="ko-KR"/>
              </w:rPr>
              <w:t>Agreement</w:t>
            </w:r>
          </w:p>
          <w:p w14:paraId="052981C4" w14:textId="77777777" w:rsidR="009E08C0" w:rsidRDefault="004C7255" w:rsidP="009E08C0">
            <w:pPr>
              <w:pStyle w:val="NoSpacing"/>
              <w:rPr>
                <w:rFonts w:ascii="Times New Roman" w:eastAsia="SimSun" w:hAnsi="Times New Roman"/>
                <w:kern w:val="2"/>
                <w:sz w:val="20"/>
                <w:lang w:eastAsia="zh-CN"/>
              </w:rPr>
            </w:pPr>
            <w:r w:rsidRPr="004C7255">
              <w:rPr>
                <w:rFonts w:ascii="Times New Roman" w:eastAsia="SimSun" w:hAnsi="Times New Roman"/>
                <w:kern w:val="2"/>
                <w:sz w:val="20"/>
                <w:lang w:eastAsia="zh-CN"/>
              </w:rPr>
              <w:t>For UE-to-UE co-channel CLI measurement, consider as baseline reusing existing channel(s)/signal(s)/measurement_resource(s)</w:t>
            </w:r>
          </w:p>
          <w:p w14:paraId="38A7766C" w14:textId="77777777" w:rsidR="009E08C0" w:rsidRDefault="009F520F" w:rsidP="009E08C0">
            <w:pPr>
              <w:pStyle w:val="NoSpacing"/>
              <w:numPr>
                <w:ilvl w:val="0"/>
                <w:numId w:val="29"/>
              </w:numPr>
              <w:rPr>
                <w:rFonts w:ascii="Times New Roman" w:eastAsia="SimSun" w:hAnsi="Times New Roman"/>
                <w:kern w:val="2"/>
                <w:sz w:val="20"/>
                <w:lang w:eastAsia="zh-CN"/>
              </w:rPr>
            </w:pPr>
            <w:r w:rsidRPr="004C7255">
              <w:rPr>
                <w:rFonts w:ascii="Times New Roman" w:eastAsia="SimSun" w:hAnsi="Times New Roman"/>
                <w:kern w:val="2"/>
                <w:sz w:val="20"/>
                <w:lang w:eastAsia="zh-CN"/>
              </w:rPr>
              <w:t>For example, SRS resources defined in Rel-16 for SRS-RSRP measurement, CLI-RSSI resources defined in Rel-16 for CLI-RSSI measurement</w:t>
            </w:r>
          </w:p>
          <w:p w14:paraId="25C4DFC9" w14:textId="53DF4D5B" w:rsidR="000F4E27" w:rsidRPr="009E08C0" w:rsidRDefault="009F520F" w:rsidP="009659FA">
            <w:pPr>
              <w:pStyle w:val="NoSpacing"/>
              <w:numPr>
                <w:ilvl w:val="1"/>
                <w:numId w:val="29"/>
              </w:numPr>
              <w:rPr>
                <w:rFonts w:ascii="Times New Roman" w:eastAsia="SimSun" w:hAnsi="Times New Roman"/>
                <w:kern w:val="2"/>
                <w:sz w:val="20"/>
                <w:lang w:eastAsia="zh-CN"/>
              </w:rPr>
            </w:pPr>
            <w:r w:rsidRPr="009E08C0">
              <w:rPr>
                <w:rFonts w:ascii="Times New Roman" w:eastAsia="SimSun" w:hAnsi="Times New Roman"/>
                <w:kern w:val="2"/>
                <w:sz w:val="20"/>
                <w:lang w:eastAsia="zh-CN"/>
              </w:rPr>
              <w:t>FFS potential enhancements</w:t>
            </w:r>
          </w:p>
          <w:p w14:paraId="2E1A088D" w14:textId="77777777" w:rsidR="004C7255" w:rsidRPr="004C7255" w:rsidRDefault="004C7255" w:rsidP="004C7255">
            <w:pPr>
              <w:pStyle w:val="NoSpacing"/>
              <w:rPr>
                <w:rFonts w:ascii="Times New Roman" w:eastAsia="SimSun" w:hAnsi="Times New Roman"/>
                <w:kern w:val="2"/>
                <w:sz w:val="20"/>
                <w:lang w:eastAsia="zh-CN"/>
              </w:rPr>
            </w:pPr>
          </w:p>
          <w:p w14:paraId="0CC9DE91" w14:textId="77777777" w:rsidR="004C7255" w:rsidRPr="004C7255" w:rsidRDefault="004C7255" w:rsidP="004C7255">
            <w:pPr>
              <w:pStyle w:val="NoSpacing"/>
              <w:rPr>
                <w:rFonts w:ascii="Times New Roman" w:eastAsia="Batang" w:hAnsi="Times New Roman"/>
                <w:b/>
                <w:bCs/>
                <w:sz w:val="20"/>
                <w:szCs w:val="24"/>
                <w:highlight w:val="green"/>
                <w:lang w:val="en-US" w:eastAsia="ko-KR"/>
              </w:rPr>
            </w:pPr>
            <w:r w:rsidRPr="004C7255">
              <w:rPr>
                <w:rFonts w:ascii="Times New Roman" w:eastAsia="Batang" w:hAnsi="Times New Roman"/>
                <w:b/>
                <w:bCs/>
                <w:sz w:val="20"/>
                <w:szCs w:val="24"/>
                <w:highlight w:val="green"/>
                <w:lang w:val="en-US" w:eastAsia="ko-KR"/>
              </w:rPr>
              <w:t>Agreement</w:t>
            </w:r>
          </w:p>
          <w:p w14:paraId="376C0B29" w14:textId="77777777" w:rsidR="004C7255" w:rsidRPr="004C7255" w:rsidRDefault="004C7255" w:rsidP="004C7255">
            <w:pPr>
              <w:pStyle w:val="NoSpacing"/>
              <w:rPr>
                <w:rFonts w:ascii="Times New Roman" w:eastAsia="SimSun" w:hAnsi="Times New Roman"/>
                <w:kern w:val="2"/>
                <w:sz w:val="20"/>
                <w:lang w:eastAsia="zh-CN"/>
              </w:rPr>
            </w:pPr>
            <w:r w:rsidRPr="004C7255">
              <w:rPr>
                <w:rFonts w:ascii="Times New Roman" w:eastAsia="SimSun" w:hAnsi="Times New Roman"/>
                <w:kern w:val="2"/>
                <w:sz w:val="20"/>
                <w:lang w:eastAsia="zh-CN"/>
              </w:rPr>
              <w:t>For UE-to-UE co-channel CLI handling, study L1/L2 based UE-to-UE CLI measurement and reporting</w:t>
            </w:r>
          </w:p>
          <w:p w14:paraId="46F4FD5C" w14:textId="77777777" w:rsidR="000F4E27" w:rsidRPr="004C7255" w:rsidRDefault="009F520F" w:rsidP="009E08C0">
            <w:pPr>
              <w:pStyle w:val="NoSpacing"/>
              <w:numPr>
                <w:ilvl w:val="0"/>
                <w:numId w:val="30"/>
              </w:numPr>
              <w:rPr>
                <w:rFonts w:ascii="Times New Roman" w:eastAsia="SimSun" w:hAnsi="Times New Roman"/>
                <w:kern w:val="2"/>
                <w:sz w:val="20"/>
                <w:lang w:eastAsia="zh-CN"/>
              </w:rPr>
            </w:pPr>
            <w:r w:rsidRPr="004C7255">
              <w:rPr>
                <w:rFonts w:ascii="Times New Roman" w:eastAsia="SimSun" w:hAnsi="Times New Roman"/>
                <w:kern w:val="2"/>
                <w:sz w:val="20"/>
                <w:lang w:eastAsia="zh-CN"/>
              </w:rPr>
              <w:t>Note: Accounting for UE processing/reporting delay – companies to share their assumptions</w:t>
            </w:r>
          </w:p>
          <w:p w14:paraId="3FA8879E" w14:textId="77777777" w:rsidR="000F4E27" w:rsidRPr="004C7255" w:rsidRDefault="009F520F" w:rsidP="009E08C0">
            <w:pPr>
              <w:pStyle w:val="NoSpacing"/>
              <w:numPr>
                <w:ilvl w:val="0"/>
                <w:numId w:val="30"/>
              </w:numPr>
              <w:rPr>
                <w:rFonts w:ascii="Times New Roman" w:eastAsia="SimSun" w:hAnsi="Times New Roman"/>
                <w:kern w:val="2"/>
                <w:sz w:val="20"/>
                <w:lang w:eastAsia="zh-CN"/>
              </w:rPr>
            </w:pPr>
            <w:r w:rsidRPr="004C7255">
              <w:rPr>
                <w:rFonts w:ascii="Times New Roman" w:eastAsia="SimSun" w:hAnsi="Times New Roman"/>
                <w:kern w:val="2"/>
                <w:sz w:val="20"/>
                <w:lang w:eastAsia="zh-CN"/>
              </w:rPr>
              <w:t>Note: Proponents are encouraged to provide the mechanism of L1/L2 based CLI measurement and reporting, and to provide the benefits of L1/L2 based CLI measurement and reporting compared with existing L3 CLI/CSI measurement and report with evaluation result</w:t>
            </w:r>
          </w:p>
          <w:p w14:paraId="69B2F3C7" w14:textId="77777777" w:rsidR="00ED3D78" w:rsidRDefault="009F520F" w:rsidP="003E30AF">
            <w:pPr>
              <w:pStyle w:val="NoSpacing"/>
              <w:numPr>
                <w:ilvl w:val="0"/>
                <w:numId w:val="30"/>
              </w:numPr>
              <w:rPr>
                <w:rFonts w:ascii="Times New Roman" w:eastAsia="SimSun" w:hAnsi="Times New Roman"/>
                <w:kern w:val="2"/>
                <w:sz w:val="20"/>
                <w:lang w:eastAsia="zh-CN"/>
              </w:rPr>
            </w:pPr>
            <w:r w:rsidRPr="004C7255">
              <w:rPr>
                <w:rFonts w:ascii="Times New Roman" w:eastAsia="SimSun" w:hAnsi="Times New Roman"/>
                <w:kern w:val="2"/>
                <w:sz w:val="20"/>
                <w:lang w:eastAsia="zh-CN"/>
              </w:rPr>
              <w:t>Note: Accounting for information exchange delay between gNBs (if applicable)</w:t>
            </w:r>
          </w:p>
          <w:p w14:paraId="14A360A7" w14:textId="2E3CB330" w:rsidR="009659FA" w:rsidRPr="009659FA" w:rsidRDefault="009659FA" w:rsidP="009659FA">
            <w:pPr>
              <w:pStyle w:val="NoSpacing"/>
              <w:ind w:left="720"/>
              <w:rPr>
                <w:rFonts w:ascii="Times New Roman" w:eastAsia="SimSun" w:hAnsi="Times New Roman"/>
                <w:kern w:val="2"/>
                <w:sz w:val="20"/>
                <w:lang w:eastAsia="zh-CN"/>
              </w:rPr>
            </w:pPr>
          </w:p>
        </w:tc>
      </w:tr>
    </w:tbl>
    <w:p w14:paraId="403F7A7C" w14:textId="77777777" w:rsidR="00ED3D78" w:rsidRDefault="00ED3D78" w:rsidP="00434137">
      <w:pPr>
        <w:jc w:val="both"/>
      </w:pPr>
    </w:p>
    <w:p w14:paraId="310A4EDC" w14:textId="4020F703" w:rsidR="002E2919" w:rsidRDefault="00D073F5" w:rsidP="00E806D0">
      <w:pPr>
        <w:jc w:val="both"/>
      </w:pPr>
      <w:r w:rsidRPr="00285C8B">
        <w:t>This contribution analys</w:t>
      </w:r>
      <w:r w:rsidR="00DB784A">
        <w:t>e</w:t>
      </w:r>
      <w:r w:rsidR="0047402A">
        <w:t>s the handling on cross-link interference for dynamic TDD deployments</w:t>
      </w:r>
      <w:r w:rsidR="008D6B68">
        <w:t xml:space="preserve">. </w:t>
      </w:r>
      <w:r w:rsidR="00235CA3">
        <w:t xml:space="preserve">It includes means to measure the </w:t>
      </w:r>
      <w:r w:rsidR="00B40488">
        <w:t xml:space="preserve">gNB-to-gNB CLI and enhancements to combat it. Similarly, </w:t>
      </w:r>
      <w:r w:rsidR="007A327F">
        <w:t>proposal</w:t>
      </w:r>
      <w:r w:rsidR="00DB784A">
        <w:t>s</w:t>
      </w:r>
      <w:r w:rsidR="007A327F">
        <w:t xml:space="preserve"> to enhance the existing measurement and reporting UE-to-UE CLI framework</w:t>
      </w:r>
      <w:r w:rsidR="00937178">
        <w:t xml:space="preserve"> as well as </w:t>
      </w:r>
      <w:r w:rsidR="007D7B6C">
        <w:t>several enhancements are also discussed.</w:t>
      </w:r>
      <w:r w:rsidR="00586621">
        <w:t xml:space="preserve"> The proposed enhancements are applicable to </w:t>
      </w:r>
      <w:r w:rsidR="00AB47EC">
        <w:t xml:space="preserve">mitigate the </w:t>
      </w:r>
      <w:r w:rsidR="00586621">
        <w:t xml:space="preserve">co-channel </w:t>
      </w:r>
      <w:r w:rsidR="005E1D0C">
        <w:t xml:space="preserve">intra-band </w:t>
      </w:r>
      <w:r w:rsidR="00586621">
        <w:t xml:space="preserve">CLI </w:t>
      </w:r>
      <w:r w:rsidR="00BF138A">
        <w:t>for SBFD deployments.</w:t>
      </w:r>
    </w:p>
    <w:p w14:paraId="66A359C8" w14:textId="67CCFCA6" w:rsidR="002C37AF" w:rsidRDefault="002C37AF" w:rsidP="00CA6E72">
      <w:pPr>
        <w:pStyle w:val="Heading1"/>
        <w:jc w:val="both"/>
      </w:pPr>
      <w:r>
        <w:t>gNB-</w:t>
      </w:r>
      <w:r w:rsidR="002D0EFC">
        <w:t>to</w:t>
      </w:r>
      <w:r>
        <w:t>-gNB CLI</w:t>
      </w:r>
      <w:r w:rsidR="00777A99">
        <w:t xml:space="preserve"> m</w:t>
      </w:r>
      <w:r w:rsidR="0009113E">
        <w:t>easurements and reporting</w:t>
      </w:r>
    </w:p>
    <w:p w14:paraId="69CA99B1" w14:textId="7B14AB38" w:rsidR="00B2111B" w:rsidRPr="00F157CF" w:rsidRDefault="00D05637">
      <w:pPr>
        <w:jc w:val="both"/>
      </w:pPr>
      <w:r>
        <w:t>On</w:t>
      </w:r>
      <w:r w:rsidR="003E30AF">
        <w:t xml:space="preserve">e of the </w:t>
      </w:r>
      <w:r w:rsidR="000C2243">
        <w:t xml:space="preserve">3GPP’s </w:t>
      </w:r>
      <w:r w:rsidR="003E30AF">
        <w:t xml:space="preserve">priorities </w:t>
      </w:r>
      <w:r w:rsidR="000C2243">
        <w:t>on</w:t>
      </w:r>
      <w:r w:rsidR="003E30AF">
        <w:t xml:space="preserve"> the feasibility of dynamic TDD is the measurement and reporting of cross-link interference among gNBs. The gNB-to-gNB CLI measurements and reporting are the foundations for mitigation mechanisms such as coordinated scheduling, </w:t>
      </w:r>
      <w:r w:rsidR="00AC4CC1">
        <w:t>power control-based solu</w:t>
      </w:r>
      <w:r w:rsidR="00EE24F5">
        <w:t xml:space="preserve">tions, </w:t>
      </w:r>
      <w:r w:rsidR="003E30AF">
        <w:t>advance receivers, and others</w:t>
      </w:r>
      <w:r w:rsidR="00383AFC">
        <w:t>. T</w:t>
      </w:r>
      <w:r w:rsidR="003E30AF">
        <w:t xml:space="preserve">herefore, it is relevant to standardize a proper </w:t>
      </w:r>
      <w:r w:rsidR="00383AFC">
        <w:t xml:space="preserve">measurements </w:t>
      </w:r>
      <w:r w:rsidR="003E30AF">
        <w:t>framework</w:t>
      </w:r>
      <w:r w:rsidR="00A16C2C">
        <w:t xml:space="preserve"> that it is able to </w:t>
      </w:r>
      <w:r w:rsidR="00A833B4">
        <w:t xml:space="preserve">measure and identify the </w:t>
      </w:r>
      <w:r w:rsidR="00A16C2C" w:rsidRPr="00F157CF">
        <w:t>potential aggressor gNB(s) or cells</w:t>
      </w:r>
      <w:r w:rsidR="007745CB">
        <w:t>.</w:t>
      </w:r>
      <w:r w:rsidR="002D56C1">
        <w:t xml:space="preserve"> </w:t>
      </w:r>
      <w:r w:rsidR="00255326">
        <w:t>I</w:t>
      </w:r>
      <w:r w:rsidR="00F920E0">
        <w:t xml:space="preserve">n the previous </w:t>
      </w:r>
      <w:r w:rsidR="0074276E">
        <w:t xml:space="preserve">RAN1 </w:t>
      </w:r>
      <w:r w:rsidR="00F920E0">
        <w:t>meeting, consensus about re-using existing DL reference signals for measuring the gNB-</w:t>
      </w:r>
      <w:r w:rsidR="00F920E0">
        <w:lastRenderedPageBreak/>
        <w:t>gNB CLI was reached. Moreover</w:t>
      </w:r>
      <w:r w:rsidR="007745CB">
        <w:t xml:space="preserve">, </w:t>
      </w:r>
      <w:r w:rsidR="00F920E0">
        <w:t xml:space="preserve">no further discussions on enhancements to Rel-16 RIM-RS was agreed. </w:t>
      </w:r>
      <w:r w:rsidR="00435AAE">
        <w:t xml:space="preserve">However, </w:t>
      </w:r>
      <w:r w:rsidR="00FA71FD">
        <w:t>it is still to agree which</w:t>
      </w:r>
      <w:r w:rsidR="00435AAE">
        <w:t xml:space="preserve"> </w:t>
      </w:r>
      <w:r w:rsidR="00977127">
        <w:t xml:space="preserve">type of DL </w:t>
      </w:r>
      <w:r w:rsidR="00A16C2C">
        <w:t>signal</w:t>
      </w:r>
      <w:r w:rsidR="00977127">
        <w:t xml:space="preserve"> can be used for the measurements.</w:t>
      </w:r>
      <w:r w:rsidR="00A519E8">
        <w:t xml:space="preserve"> </w:t>
      </w:r>
      <w:r w:rsidR="00B2111B">
        <w:t>Companies’</w:t>
      </w:r>
      <w:r w:rsidR="00F920E0">
        <w:t xml:space="preserve"> preferences are to use SSB, CSI-RS or DMRS for PDCCH/PDSCH.</w:t>
      </w:r>
      <w:r w:rsidR="00B2111B">
        <w:t xml:space="preserve"> </w:t>
      </w:r>
    </w:p>
    <w:p w14:paraId="024A5CBE" w14:textId="7F7698C7" w:rsidR="007E4218" w:rsidRDefault="00A160E5" w:rsidP="007E0505">
      <w:pPr>
        <w:jc w:val="both"/>
      </w:pPr>
      <w:r>
        <w:t>Among the</w:t>
      </w:r>
      <w:r w:rsidR="00E37112">
        <w:t>se</w:t>
      </w:r>
      <w:r>
        <w:t xml:space="preserve"> candidates, o</w:t>
      </w:r>
      <w:r w:rsidR="00461D63">
        <w:t>u</w:t>
      </w:r>
      <w:r w:rsidR="007E0505">
        <w:t xml:space="preserve">r preference is to use CSI-RS. As compared to the periodic SSB transmissions, CSI-RS offers more possibilities in terms of timing configuration since it can be configured as periodic, semi-periodic and aperiodic. Moreover, CSI-RS can be configured to span over the entire BWP and have finer granularity than SSB signals. Additionally, in FR-2 deployments, due to the differences in the beam widths used for transmitting SSBs and CSI-RSs, it is convenient that the victim gNB measures on the CSI-RS beams. </w:t>
      </w:r>
      <w:r w:rsidR="002000A3">
        <w:t xml:space="preserve">As compared to DMRS, CSI-RS transmissions is not dependent on </w:t>
      </w:r>
      <w:r w:rsidR="00CE50DC">
        <w:t>an actual DL data transmissio</w:t>
      </w:r>
      <w:r w:rsidR="004B0B3F">
        <w:t>n, which might limit the applicability of gNB-to-gNB CLI measurements.</w:t>
      </w:r>
    </w:p>
    <w:p w14:paraId="27C0B26C" w14:textId="3181E1A4" w:rsidR="00F92796" w:rsidRPr="00112A32" w:rsidRDefault="00F92796" w:rsidP="002D538D">
      <w:pPr>
        <w:pStyle w:val="RAN1proposal"/>
      </w:pPr>
      <w:r w:rsidRPr="001F010C">
        <w:t>Consider CSI-RS as the DL RS for gNB-to-gNB CLI measurements as it offers higher flexibility as compared to SSB and DMRS for PDCCH/PDSCH.</w:t>
      </w:r>
    </w:p>
    <w:p w14:paraId="5AC00FCD" w14:textId="585495E6" w:rsidR="0075502F" w:rsidRDefault="003F21E4" w:rsidP="007E0505">
      <w:pPr>
        <w:jc w:val="both"/>
      </w:pPr>
      <w:r>
        <w:t xml:space="preserve">Regarding the </w:t>
      </w:r>
      <w:r w:rsidR="004B000E">
        <w:t xml:space="preserve">measurement resources, CSI-RS measurements can be configured on NZP CSI-RS, ZP CSI-RS or CSI-IM resources. </w:t>
      </w:r>
      <w:r w:rsidR="009270E1">
        <w:t xml:space="preserve">Which type of measurement resource to use is dependent on the type of metric </w:t>
      </w:r>
      <w:r w:rsidR="007401F9">
        <w:t>we envision for the CLI measurements.</w:t>
      </w:r>
      <w:r w:rsidR="007401F9" w:rsidRPr="007401F9">
        <w:t xml:space="preserve"> Our view is that the conducted CLI measurements should enable to identify the potential aggressor gNBs as this is a prerequisite of several of the enhancements currently </w:t>
      </w:r>
      <w:r w:rsidR="008A2E68">
        <w:t xml:space="preserve">being </w:t>
      </w:r>
      <w:r w:rsidR="007401F9" w:rsidRPr="007401F9">
        <w:t xml:space="preserve">discussed. Therefore, </w:t>
      </w:r>
      <w:r w:rsidR="00727BA7">
        <w:t xml:space="preserve">we think that RSRP should be the main metric. In our understanding, </w:t>
      </w:r>
      <w:r w:rsidR="00BC0E8F">
        <w:t xml:space="preserve">reference signal </w:t>
      </w:r>
      <w:r w:rsidR="00E23CDB">
        <w:t>power measurements</w:t>
      </w:r>
      <w:r w:rsidR="001C3DF0">
        <w:t xml:space="preserve"> can only be measured on NZP CSI-RS resources. Others such as ZP CSI-RS or CSI-IM </w:t>
      </w:r>
      <w:r w:rsidR="005C1C63">
        <w:t>can only measure</w:t>
      </w:r>
      <w:r w:rsidR="0097481C">
        <w:t xml:space="preserve"> RSSI and therefore they are not suitable for </w:t>
      </w:r>
      <w:r w:rsidR="00FE6910">
        <w:t>identifying the aggressor</w:t>
      </w:r>
      <w:r w:rsidR="00642073">
        <w:t>(s)</w:t>
      </w:r>
      <w:r w:rsidR="0097481C">
        <w:t>.</w:t>
      </w:r>
    </w:p>
    <w:p w14:paraId="09B05653" w14:textId="5EBA15A9" w:rsidR="00F92796" w:rsidRPr="00293E73" w:rsidRDefault="00471F75" w:rsidP="002D538D">
      <w:pPr>
        <w:pStyle w:val="RAN1proposal"/>
        <w:rPr>
          <w:bCs/>
        </w:rPr>
      </w:pPr>
      <w:r w:rsidRPr="00112A32">
        <w:t>To be able to identify a</w:t>
      </w:r>
      <w:r w:rsidRPr="00112A32">
        <w:rPr>
          <w:bCs/>
        </w:rPr>
        <w:t>ggressor</w:t>
      </w:r>
      <w:r w:rsidR="004A1438">
        <w:rPr>
          <w:bCs/>
        </w:rPr>
        <w:t xml:space="preserve">, measurements should be based on RSRP and therefore, NZP CSI-RS resource should be used as </w:t>
      </w:r>
      <w:r w:rsidR="000C5F5C">
        <w:rPr>
          <w:bCs/>
        </w:rPr>
        <w:t>measurement resources.</w:t>
      </w:r>
    </w:p>
    <w:p w14:paraId="426FA7AB" w14:textId="47E60A91" w:rsidR="00021B81" w:rsidRPr="002D538D" w:rsidRDefault="003D2F4D" w:rsidP="007E0505">
      <w:pPr>
        <w:jc w:val="both"/>
        <w:rPr>
          <w:rFonts w:cs="Arial"/>
          <w:strike/>
          <w:lang w:eastAsia="zh-CN"/>
        </w:rPr>
      </w:pPr>
      <w:r>
        <w:t>Similar</w:t>
      </w:r>
      <w:r w:rsidR="000A4489">
        <w:t xml:space="preserve"> as current discussions for the UE-to-UE CLI, l</w:t>
      </w:r>
      <w:r w:rsidR="0016429C">
        <w:t xml:space="preserve">ong-term and short-term </w:t>
      </w:r>
      <w:r w:rsidR="006A37AE">
        <w:t xml:space="preserve">gNB CLI </w:t>
      </w:r>
      <w:r w:rsidR="000A4489">
        <w:t xml:space="preserve">measurements </w:t>
      </w:r>
      <w:r w:rsidR="005424B2">
        <w:t xml:space="preserve">are </w:t>
      </w:r>
      <w:r w:rsidR="00C51486">
        <w:t>relevant,</w:t>
      </w:r>
      <w:r w:rsidR="005424B2">
        <w:t xml:space="preserve"> and they </w:t>
      </w:r>
      <w:r w:rsidR="000A4489">
        <w:t xml:space="preserve">should be </w:t>
      </w:r>
      <w:r w:rsidR="004C62AA">
        <w:t xml:space="preserve">supported. </w:t>
      </w:r>
      <w:r w:rsidR="00D56C53">
        <w:t>With short-term measurements</w:t>
      </w:r>
      <w:r w:rsidR="002D4FBD">
        <w:rPr>
          <w:rFonts w:cs="Arial"/>
          <w:iCs/>
          <w:lang w:eastAsia="zh-CN"/>
        </w:rPr>
        <w:t>, the gNB measures the interference more frequently and use the instantaneous measurement results as an input to the dynamic scheduling.</w:t>
      </w:r>
      <w:r w:rsidR="00AB73A4">
        <w:rPr>
          <w:rFonts w:cs="Arial"/>
          <w:iCs/>
          <w:lang w:eastAsia="zh-CN"/>
        </w:rPr>
        <w:t xml:space="preserve"> It makes the gNB able to react quicker to changes in the CLI conditions as compared to long-term measurements. On the other hand, long-term measurements ensure more reliable </w:t>
      </w:r>
      <w:r w:rsidR="006A2FEC">
        <w:rPr>
          <w:rFonts w:cs="Arial"/>
          <w:iCs/>
          <w:lang w:eastAsia="zh-CN"/>
        </w:rPr>
        <w:t>evaluation of the CLI conditions</w:t>
      </w:r>
      <w:r w:rsidR="001878AA">
        <w:rPr>
          <w:rFonts w:cs="Arial"/>
          <w:iCs/>
          <w:lang w:eastAsia="zh-CN"/>
        </w:rPr>
        <w:t xml:space="preserve">. </w:t>
      </w:r>
    </w:p>
    <w:p w14:paraId="5E639B89" w14:textId="11F5462D" w:rsidR="00FB26CA" w:rsidRPr="002D538D" w:rsidRDefault="002A6D2E" w:rsidP="002D538D">
      <w:pPr>
        <w:pStyle w:val="RAN1proposal"/>
        <w:rPr>
          <w:iCs w:val="0"/>
        </w:rPr>
      </w:pPr>
      <w:r w:rsidRPr="00293E73">
        <w:rPr>
          <w:rFonts w:cs="Arial"/>
          <w:bCs/>
          <w:iCs w:val="0"/>
          <w:lang w:eastAsia="zh-CN"/>
        </w:rPr>
        <w:t xml:space="preserve">Support </w:t>
      </w:r>
      <w:r w:rsidR="00182259">
        <w:rPr>
          <w:rFonts w:cs="Arial"/>
          <w:bCs/>
          <w:iCs w:val="0"/>
          <w:lang w:eastAsia="zh-CN"/>
        </w:rPr>
        <w:t>short-term and long-term measurements</w:t>
      </w:r>
      <w:r w:rsidR="00FB26CA">
        <w:rPr>
          <w:rFonts w:cs="Arial"/>
          <w:lang w:eastAsia="zh-CN"/>
        </w:rPr>
        <w:t xml:space="preserve"> and reporting</w:t>
      </w:r>
      <w:r w:rsidR="00FB26CA" w:rsidRPr="00293E73">
        <w:rPr>
          <w:rFonts w:cs="Arial"/>
          <w:bCs/>
          <w:iCs w:val="0"/>
          <w:lang w:eastAsia="zh-CN"/>
        </w:rPr>
        <w:t xml:space="preserve"> for gNB-to-gNB CLI.</w:t>
      </w:r>
    </w:p>
    <w:p w14:paraId="59004329" w14:textId="6BB16483" w:rsidR="00021B81" w:rsidRDefault="00021B81" w:rsidP="007E0505">
      <w:pPr>
        <w:jc w:val="both"/>
      </w:pPr>
      <w:r>
        <w:t>To have a complete CLI measurement framework, the aggressor gNB should inform about the CSI-RS configuration to the victim gNB</w:t>
      </w:r>
      <w:r w:rsidR="003336D7">
        <w:t xml:space="preserve"> including at least the</w:t>
      </w:r>
      <w:r w:rsidR="00993A2B">
        <w:t xml:space="preserve"> </w:t>
      </w:r>
      <w:r w:rsidR="00B37968">
        <w:t xml:space="preserve">time and frequency </w:t>
      </w:r>
      <w:r w:rsidR="003C2342">
        <w:t xml:space="preserve">location of the </w:t>
      </w:r>
      <w:r w:rsidR="00B37968">
        <w:t xml:space="preserve">NZP CSI-RS </w:t>
      </w:r>
      <w:r w:rsidR="003C2342">
        <w:t xml:space="preserve">resources. </w:t>
      </w:r>
      <w:r>
        <w:t>This allow</w:t>
      </w:r>
      <w:r w:rsidR="003C2342">
        <w:t>s</w:t>
      </w:r>
      <w:r>
        <w:t xml:space="preserve"> the victim gNB to measure on the correct resources as well as to identify the aggressor gNB. Additionally, as a result of the measurements, the victim gNB should also be able to provide the aggressor gNB with information related to which of the CSI-RS resources that generate significant cross-link interference. The aggressor gNB can act consequently given this information</w:t>
      </w:r>
      <w:r w:rsidR="00936DFF">
        <w:t xml:space="preserve"> and apply </w:t>
      </w:r>
      <w:r w:rsidR="00ED3624">
        <w:t>r</w:t>
      </w:r>
      <w:r w:rsidR="002524F8">
        <w:t xml:space="preserve">eactive or proactive </w:t>
      </w:r>
      <w:r w:rsidR="00915671">
        <w:t xml:space="preserve">interference </w:t>
      </w:r>
      <w:r w:rsidR="00C32339">
        <w:t>mitigation sche</w:t>
      </w:r>
      <w:r w:rsidR="00915671">
        <w:t>mes</w:t>
      </w:r>
      <w:r>
        <w:t>, for instance, by avoiding using conflicting beams pairs with high CLI.</w:t>
      </w:r>
    </w:p>
    <w:p w14:paraId="203B61D7" w14:textId="0991DF87" w:rsidR="00C12C0E" w:rsidRPr="002D538D" w:rsidRDefault="00C12C0E" w:rsidP="002D538D">
      <w:pPr>
        <w:pStyle w:val="RAN1proposal"/>
        <w:rPr>
          <w:b w:val="0"/>
        </w:rPr>
      </w:pPr>
      <w:r w:rsidRPr="00293E73">
        <w:t xml:space="preserve">The CSI-RS configuration from aggressor gNBs should be signaled via the Xn interface to ensure accurate gNB-to-gNB </w:t>
      </w:r>
      <w:r w:rsidRPr="002D538D">
        <w:t>CLI measurement</w:t>
      </w:r>
      <w:r w:rsidR="00F822D8" w:rsidRPr="002D538D">
        <w:t>.</w:t>
      </w:r>
    </w:p>
    <w:p w14:paraId="514DDD87" w14:textId="3C38F3D8" w:rsidR="00F822D8" w:rsidRDefault="00CD6A94" w:rsidP="00F822D8">
      <w:pPr>
        <w:jc w:val="both"/>
      </w:pPr>
      <w:r>
        <w:t xml:space="preserve">A way to improve the accuracy of the CLI measurements is to ensure that there </w:t>
      </w:r>
      <w:r w:rsidR="00521642">
        <w:t>are</w:t>
      </w:r>
      <w:r>
        <w:t xml:space="preserve"> no other signals transmitted on the RBs </w:t>
      </w:r>
      <w:r w:rsidR="009161B0">
        <w:t xml:space="preserve">that carry the CSI-RS of the aggressor gNB. To do so, the victim gNB can perform rate </w:t>
      </w:r>
      <w:r w:rsidR="00AF4F6F">
        <w:t>matching</w:t>
      </w:r>
      <w:r w:rsidR="00F822D8">
        <w:t xml:space="preserve"> or muting </w:t>
      </w:r>
      <w:r w:rsidR="00D3457C">
        <w:t>of the</w:t>
      </w:r>
      <w:r w:rsidR="00F822D8">
        <w:t xml:space="preserve"> UL </w:t>
      </w:r>
      <w:r w:rsidR="00AF4F6F">
        <w:t>resources overlapping</w:t>
      </w:r>
      <w:r w:rsidR="008B26DB">
        <w:t xml:space="preserve"> with the CSI-RS resources</w:t>
      </w:r>
      <w:r w:rsidR="00BA4538">
        <w:t xml:space="preserve"> during the </w:t>
      </w:r>
      <w:r w:rsidR="00A753D3">
        <w:t>slots where measurements are conducted</w:t>
      </w:r>
      <w:r w:rsidR="008B26DB">
        <w:t>.</w:t>
      </w:r>
      <w:r w:rsidR="00F822D8" w:rsidRPr="00EB22A8">
        <w:t xml:space="preserve"> </w:t>
      </w:r>
    </w:p>
    <w:p w14:paraId="7A5CB30C" w14:textId="641CFE23" w:rsidR="00F822D8" w:rsidRPr="00AB49BE" w:rsidRDefault="00F822D8" w:rsidP="00C12C0E">
      <w:pPr>
        <w:jc w:val="both"/>
        <w:rPr>
          <w:b/>
          <w:lang w:val="en-US"/>
        </w:rPr>
      </w:pPr>
      <w:r w:rsidRPr="002D538D">
        <w:rPr>
          <w:rStyle w:val="RAN1observationChar"/>
          <w:bCs/>
        </w:rPr>
        <w:t xml:space="preserve">Observation </w:t>
      </w:r>
      <w:r w:rsidR="002C50B4">
        <w:rPr>
          <w:rStyle w:val="RAN1observationChar"/>
          <w:b/>
          <w:bCs/>
        </w:rPr>
        <w:t>1</w:t>
      </w:r>
      <w:r w:rsidRPr="00293E73">
        <w:rPr>
          <w:b/>
          <w:bCs/>
          <w:lang w:val="en-US"/>
        </w:rPr>
        <w:t xml:space="preserve">: </w:t>
      </w:r>
      <w:r w:rsidR="0089114F" w:rsidRPr="00293E73">
        <w:rPr>
          <w:b/>
          <w:bCs/>
          <w:lang w:val="en-US"/>
        </w:rPr>
        <w:t>The</w:t>
      </w:r>
      <w:r w:rsidR="0089114F" w:rsidRPr="00AB49BE">
        <w:rPr>
          <w:b/>
          <w:lang w:val="en-US"/>
        </w:rPr>
        <w:t xml:space="preserve"> gNB performing the CLI </w:t>
      </w:r>
      <w:r w:rsidR="00AD306B" w:rsidRPr="00AB49BE">
        <w:rPr>
          <w:b/>
          <w:lang w:val="en-US"/>
        </w:rPr>
        <w:t>measurements</w:t>
      </w:r>
      <w:r w:rsidR="0089114F" w:rsidRPr="00AB49BE">
        <w:rPr>
          <w:b/>
          <w:lang w:val="en-US"/>
        </w:rPr>
        <w:t xml:space="preserve"> can apply r</w:t>
      </w:r>
      <w:r w:rsidRPr="00AB49BE">
        <w:rPr>
          <w:b/>
          <w:lang w:val="en-US"/>
        </w:rPr>
        <w:t>ate matching / muting of UL resources</w:t>
      </w:r>
      <w:r w:rsidR="0089114F" w:rsidRPr="00AB49BE">
        <w:rPr>
          <w:b/>
          <w:lang w:val="en-US"/>
        </w:rPr>
        <w:t xml:space="preserve"> </w:t>
      </w:r>
      <w:r w:rsidRPr="00AB49BE">
        <w:rPr>
          <w:b/>
          <w:lang w:val="en-US"/>
        </w:rPr>
        <w:t>to perform accurate measurements</w:t>
      </w:r>
      <w:r w:rsidR="00AD306B" w:rsidRPr="00AB49BE">
        <w:rPr>
          <w:b/>
          <w:lang w:val="en-US"/>
        </w:rPr>
        <w:t>.</w:t>
      </w:r>
    </w:p>
    <w:p w14:paraId="26FE19CE" w14:textId="77777777" w:rsidR="00F64ECD" w:rsidRDefault="00F64ECD" w:rsidP="00285C8B">
      <w:pPr>
        <w:jc w:val="both"/>
      </w:pPr>
    </w:p>
    <w:p w14:paraId="4AB338A6" w14:textId="09FDA9FB" w:rsidR="0009113E" w:rsidRDefault="0009113E" w:rsidP="002D538D">
      <w:pPr>
        <w:pStyle w:val="Heading1"/>
      </w:pPr>
      <w:r>
        <w:t>gNB-to-gNB CLI mitigation schemes</w:t>
      </w:r>
    </w:p>
    <w:p w14:paraId="48F48444" w14:textId="7C7F0BB2" w:rsidR="00133EDA" w:rsidRPr="002D538D" w:rsidRDefault="00C51486" w:rsidP="00285C8B">
      <w:pPr>
        <w:jc w:val="both"/>
      </w:pPr>
      <w:r w:rsidRPr="002D538D">
        <w:t xml:space="preserve">Several </w:t>
      </w:r>
      <w:r w:rsidR="00594BF1">
        <w:t>options</w:t>
      </w:r>
      <w:r w:rsidRPr="002D538D">
        <w:t xml:space="preserve"> are discussed </w:t>
      </w:r>
      <w:r w:rsidR="0034740C" w:rsidRPr="002D538D">
        <w:t xml:space="preserve">regarding the gNB-to-gNB CLI mitigation schemes. </w:t>
      </w:r>
      <w:r w:rsidR="00C25990" w:rsidRPr="00CC59BF">
        <w:t>Particularly</w:t>
      </w:r>
      <w:r w:rsidR="0034740C" w:rsidRPr="002D538D">
        <w:t xml:space="preserve"> in this </w:t>
      </w:r>
      <w:r w:rsidR="00C25990">
        <w:t>section</w:t>
      </w:r>
      <w:r w:rsidR="00804AE1" w:rsidRPr="002D538D">
        <w:t xml:space="preserve">, we present our views on </w:t>
      </w:r>
      <w:r w:rsidR="00CC59BF" w:rsidRPr="002D538D">
        <w:t>advanced gNB receivers, power control-based solutions, spatial coordination and coordinated scheduling.</w:t>
      </w:r>
    </w:p>
    <w:p w14:paraId="7DD5264C" w14:textId="0C79EE51" w:rsidR="00560E06" w:rsidRDefault="00520608" w:rsidP="008901F8">
      <w:pPr>
        <w:pStyle w:val="Heading2"/>
      </w:pPr>
      <w:r>
        <w:t>Advanced</w:t>
      </w:r>
      <w:r w:rsidRPr="00560E06">
        <w:t xml:space="preserve"> </w:t>
      </w:r>
      <w:r w:rsidR="00560E06" w:rsidRPr="00560E06">
        <w:t>gNB receivers</w:t>
      </w:r>
    </w:p>
    <w:p w14:paraId="221DC9D2" w14:textId="3C14CA95" w:rsidR="007F6311" w:rsidRDefault="007F6311" w:rsidP="007F6311">
      <w:pPr>
        <w:jc w:val="both"/>
      </w:pPr>
      <w:r>
        <w:rPr>
          <w:rFonts w:eastAsiaTheme="minorEastAsia"/>
          <w:lang w:eastAsia="ko-KR"/>
        </w:rPr>
        <w:t xml:space="preserve">In this section, we provide our views on </w:t>
      </w:r>
      <w:r w:rsidR="00C23DFD">
        <w:t xml:space="preserve">gNB-to-gNB CLI </w:t>
      </w:r>
      <w:r>
        <w:t xml:space="preserve">mitigation and suppression methods. </w:t>
      </w:r>
      <w:r w:rsidRPr="002F5AB7">
        <w:t xml:space="preserve">In particular, </w:t>
      </w:r>
      <w:r>
        <w:t>t</w:t>
      </w:r>
      <w:r w:rsidRPr="009F58D0">
        <w:t xml:space="preserve">hose </w:t>
      </w:r>
      <w:r>
        <w:t xml:space="preserve">may </w:t>
      </w:r>
      <w:r w:rsidRPr="009F58D0">
        <w:t xml:space="preserve">come in the form of linear receivers such as optimized interference rejection combining (IRC) receivers that </w:t>
      </w:r>
      <w:r>
        <w:t>can be</w:t>
      </w:r>
      <w:r w:rsidRPr="009F58D0">
        <w:t xml:space="preserve"> </w:t>
      </w:r>
      <w:r w:rsidRPr="009F58D0">
        <w:lastRenderedPageBreak/>
        <w:t xml:space="preserve">tailored to combat the gNB-to-gNB CLI. </w:t>
      </w:r>
      <w:r>
        <w:t>In this case</w:t>
      </w:r>
      <w:r w:rsidRPr="009F58D0">
        <w:t>, the performance may be improved by having assistance information that e.g., expresses some apriori information of the signal characteristics of the CLI signal from the aggressor cell</w:t>
      </w:r>
      <w:r>
        <w:t>.</w:t>
      </w:r>
    </w:p>
    <w:p w14:paraId="6BD433AF" w14:textId="26E983B4" w:rsidR="007F6311" w:rsidRDefault="007F6311" w:rsidP="007F6311">
      <w:pPr>
        <w:jc w:val="both"/>
      </w:pPr>
      <w:r w:rsidRPr="003D7A69">
        <w:t>We provide</w:t>
      </w:r>
      <w:r>
        <w:t xml:space="preserve">d </w:t>
      </w:r>
      <w:r w:rsidRPr="003D7A69">
        <w:t xml:space="preserve">some initial </w:t>
      </w:r>
      <w:r>
        <w:t xml:space="preserve">link level </w:t>
      </w:r>
      <w:r w:rsidRPr="003D7A69">
        <w:t>evaluation results</w:t>
      </w:r>
      <w:r w:rsidRPr="00630869">
        <w:t xml:space="preserve"> </w:t>
      </w:r>
      <w:r>
        <w:t xml:space="preserve">in the previous </w:t>
      </w:r>
      <w:r w:rsidRPr="00D86E62">
        <w:t>RAN1#</w:t>
      </w:r>
      <w:r>
        <w:t>110 meeting [R1-2207268]</w:t>
      </w:r>
      <w:r w:rsidRPr="003D7A69">
        <w:t xml:space="preserve"> applying interference mitigation/cancellation schemes using advanced gNB receivers.</w:t>
      </w:r>
      <w:r>
        <w:t xml:space="preserve"> </w:t>
      </w:r>
      <w:r w:rsidRPr="00753D1B">
        <w:t xml:space="preserve">In this case, the standard IRC receiver operates as the baseline </w:t>
      </w:r>
      <w:r>
        <w:t xml:space="preserve">while </w:t>
      </w:r>
      <w:r w:rsidRPr="002F5AB7">
        <w:rPr>
          <w:lang w:val="en-US"/>
        </w:rPr>
        <w:t>non-linear receivers</w:t>
      </w:r>
      <w:r w:rsidRPr="00753D1B">
        <w:t xml:space="preserve"> form the upper boundary. Our preliminary results show promising gains</w:t>
      </w:r>
      <w:r>
        <w:t xml:space="preserve"> using l</w:t>
      </w:r>
      <w:r w:rsidRPr="00753D1B">
        <w:t>inear receivers</w:t>
      </w:r>
      <w:r>
        <w:t xml:space="preserve"> </w:t>
      </w:r>
      <w:r w:rsidRPr="00753D1B">
        <w:t xml:space="preserve">such as </w:t>
      </w:r>
      <w:r>
        <w:t>enhanced L</w:t>
      </w:r>
      <w:r w:rsidRPr="00753D1B">
        <w:t>MMSE-IRC</w:t>
      </w:r>
      <w:r>
        <w:t xml:space="preserve"> (E-LMMSE-IRC)</w:t>
      </w:r>
      <w:r w:rsidR="004A2DA1">
        <w:t>,</w:t>
      </w:r>
      <w:r>
        <w:t xml:space="preserve"> </w:t>
      </w:r>
      <w:r>
        <w:rPr>
          <w:lang w:val="en-US"/>
        </w:rPr>
        <w:t xml:space="preserve">which </w:t>
      </w:r>
      <w:r>
        <w:t xml:space="preserve">explicitly considers interferer channel estimates from other links. </w:t>
      </w:r>
      <w:r w:rsidR="004A2DA1">
        <w:t>Therefore,</w:t>
      </w:r>
      <w:r w:rsidRPr="00753D1B">
        <w:t xml:space="preserve"> we suggest to further study the performance of advanced receivers during the SI and eventually specify the required inter-gNB signalling during the consequent WI phase.</w:t>
      </w:r>
      <w:r>
        <w:t xml:space="preserve"> </w:t>
      </w:r>
    </w:p>
    <w:p w14:paraId="35087E94" w14:textId="26C3D8BE" w:rsidR="00F15ACC" w:rsidRPr="002D538D" w:rsidRDefault="00F15ACC" w:rsidP="002D538D">
      <w:pPr>
        <w:pStyle w:val="RAN1proposal"/>
        <w:rPr>
          <w:b w:val="0"/>
        </w:rPr>
      </w:pPr>
      <w:r w:rsidRPr="002D538D">
        <w:t xml:space="preserve">E-LMMSE-IRC should be considered as a possible solution for CLI mitigation, potentially assisted through information exchange of the CLI aggressor characteristics over the Xn interface (or the F1 interface in case of gNB-split architectures). </w:t>
      </w:r>
    </w:p>
    <w:p w14:paraId="4FC2EBF7" w14:textId="30F0A32D" w:rsidR="00CB524C" w:rsidRPr="00112A32" w:rsidRDefault="009C2EAF" w:rsidP="00CB524C">
      <w:pPr>
        <w:jc w:val="both"/>
      </w:pPr>
      <w:r>
        <w:t>As discussed in previous section, t</w:t>
      </w:r>
      <w:r w:rsidR="00F15ACC">
        <w:t xml:space="preserve">he victim gNB can perform </w:t>
      </w:r>
      <w:r w:rsidR="00F15ACC" w:rsidRPr="0081383A">
        <w:t>gNB-to-gNB</w:t>
      </w:r>
      <w:r w:rsidR="00F15ACC">
        <w:t xml:space="preserve"> CLI measurements based on the transmitted </w:t>
      </w:r>
      <w:r>
        <w:t>CSI-</w:t>
      </w:r>
      <w:r w:rsidR="00F15ACC">
        <w:t>RS configuration from other links</w:t>
      </w:r>
      <w:r w:rsidR="00760FCD">
        <w:t xml:space="preserve"> to identify the set of potential aggressors</w:t>
      </w:r>
      <w:r w:rsidR="00F15ACC">
        <w:t xml:space="preserve">. </w:t>
      </w:r>
      <w:r w:rsidR="0008617C">
        <w:t>In addition, t</w:t>
      </w:r>
      <w:r w:rsidR="00CB524C" w:rsidRPr="00B06494">
        <w:t>he covariance matrix of the interfering links should be properly estimated, as the more accurate the estimate of the covariance matrix the better the receiver will perform</w:t>
      </w:r>
      <w:r w:rsidR="00CB524C">
        <w:t>. The</w:t>
      </w:r>
      <w:r w:rsidR="00CB524C" w:rsidRPr="004B0767">
        <w:t xml:space="preserve"> interference plus noise covariance matrix can be estimated based on assisted information from interfering links and therefore, the required information from aggressor gNBs should be signalled to assist the victim gNB</w:t>
      </w:r>
      <w:r w:rsidR="00CB524C">
        <w:t xml:space="preserve"> (such as RS configuration). </w:t>
      </w:r>
      <w:r w:rsidR="00CB524C" w:rsidRPr="004B0767">
        <w:t xml:space="preserve">In this case, </w:t>
      </w:r>
      <w:r w:rsidR="00D46A59">
        <w:t>w</w:t>
      </w:r>
      <w:r w:rsidR="00D46A59" w:rsidRPr="003D7A69">
        <w:t xml:space="preserve">e provide initial </w:t>
      </w:r>
      <w:r w:rsidR="00D46A59">
        <w:t xml:space="preserve">link level </w:t>
      </w:r>
      <w:r w:rsidR="00D46A59" w:rsidRPr="003D7A69">
        <w:t>evaluation results</w:t>
      </w:r>
      <w:r w:rsidR="00755336">
        <w:t xml:space="preserve"> </w:t>
      </w:r>
      <w:r w:rsidR="00755336" w:rsidRPr="003D7A69">
        <w:t>applying interference mitigation/cancellation schemes using advanced gNB receivers</w:t>
      </w:r>
      <w:r w:rsidR="007657C4">
        <w:t xml:space="preserve"> </w:t>
      </w:r>
      <w:r w:rsidR="00274EAC">
        <w:t>where</w:t>
      </w:r>
      <w:r w:rsidR="007657C4">
        <w:t xml:space="preserve"> the interference models are developed based on system level simulations under HetNet scenario simulation assumptions (TR 38.828) as described in [R1-2207268].</w:t>
      </w:r>
      <w:r w:rsidR="0019757B">
        <w:t xml:space="preserve"> T</w:t>
      </w:r>
      <w:r w:rsidR="00CB524C" w:rsidRPr="004B0767">
        <w:t>he different reference signals are transmitted using orthogonal sequences as baseline</w:t>
      </w:r>
      <w:r w:rsidR="00FC135F">
        <w:t xml:space="preserve"> according to the simulation parameters in </w:t>
      </w:r>
      <w:r w:rsidR="00FC135F" w:rsidRPr="009C4756">
        <w:t>Annex A2</w:t>
      </w:r>
      <w:r w:rsidR="00CB524C" w:rsidRPr="004B0767">
        <w:t xml:space="preserve"> and, compared with the case where </w:t>
      </w:r>
      <w:r w:rsidR="00CB524C" w:rsidRPr="004B0767">
        <w:rPr>
          <w:lang w:val="en-US"/>
        </w:rPr>
        <w:t xml:space="preserve">resources that collide with REs used for </w:t>
      </w:r>
      <w:r w:rsidR="0034222F">
        <w:rPr>
          <w:lang w:val="en-US"/>
        </w:rPr>
        <w:t>channel</w:t>
      </w:r>
      <w:r w:rsidR="005E1FF6">
        <w:rPr>
          <w:lang w:val="en-US"/>
        </w:rPr>
        <w:t xml:space="preserve"> estimation</w:t>
      </w:r>
      <w:r w:rsidR="0034222F">
        <w:rPr>
          <w:lang w:val="en-US"/>
        </w:rPr>
        <w:t xml:space="preserve"> of interfering links</w:t>
      </w:r>
      <w:r w:rsidR="00CB524C" w:rsidRPr="004B0767">
        <w:rPr>
          <w:lang w:val="en-US"/>
        </w:rPr>
        <w:t xml:space="preserve"> are muted to improve </w:t>
      </w:r>
      <w:r w:rsidR="00602468">
        <w:rPr>
          <w:lang w:val="en-US"/>
        </w:rPr>
        <w:t xml:space="preserve">the </w:t>
      </w:r>
      <w:r w:rsidR="00CB524C" w:rsidRPr="004B0767">
        <w:rPr>
          <w:lang w:val="en-US"/>
        </w:rPr>
        <w:t>covariance estimation</w:t>
      </w:r>
      <w:r w:rsidR="00CB524C">
        <w:rPr>
          <w:lang w:val="en-US"/>
        </w:rPr>
        <w:t>.</w:t>
      </w:r>
      <w:r w:rsidR="00486D21">
        <w:rPr>
          <w:lang w:val="en-US"/>
        </w:rPr>
        <w:t xml:space="preserve"> </w:t>
      </w:r>
      <w:r w:rsidR="00D24A61">
        <w:rPr>
          <w:lang w:val="en-US"/>
        </w:rPr>
        <w:t xml:space="preserve">A performance improvement of </w:t>
      </w:r>
      <w:r w:rsidR="00230068">
        <w:rPr>
          <w:lang w:val="en-US"/>
        </w:rPr>
        <w:t xml:space="preserve">~0.5dB </w:t>
      </w:r>
      <w:r w:rsidR="00084B81">
        <w:rPr>
          <w:lang w:val="en-US"/>
        </w:rPr>
        <w:t>is observed between both configurations f</w:t>
      </w:r>
      <w:r w:rsidR="00486D21">
        <w:rPr>
          <w:lang w:val="en-US"/>
        </w:rPr>
        <w:t xml:space="preserve">rom Figure </w:t>
      </w:r>
      <w:r w:rsidR="002C50B4" w:rsidRPr="002D538D">
        <w:rPr>
          <w:lang w:val="en-US"/>
        </w:rPr>
        <w:t>1</w:t>
      </w:r>
      <w:r w:rsidR="00EC0988">
        <w:rPr>
          <w:lang w:val="en-US"/>
        </w:rPr>
        <w:t xml:space="preserve"> for </w:t>
      </w:r>
      <w:r w:rsidR="00EC0988">
        <w:t>E-LMMSE-IRC receiver.</w:t>
      </w:r>
    </w:p>
    <w:p w14:paraId="3D69A2A4" w14:textId="2721AA57" w:rsidR="00837CC4" w:rsidRPr="00CD217E" w:rsidRDefault="00907605" w:rsidP="00CB524C">
      <w:pPr>
        <w:jc w:val="both"/>
        <w:rPr>
          <w:lang w:val="en-US"/>
        </w:rPr>
      </w:pPr>
      <w:r w:rsidRPr="00B60041">
        <w:rPr>
          <w:b/>
          <w:lang w:val="en-US"/>
        </w:rPr>
        <w:t xml:space="preserve">Observation </w:t>
      </w:r>
      <w:r w:rsidR="00A60EAA">
        <w:rPr>
          <w:b/>
          <w:lang w:val="en-US"/>
        </w:rPr>
        <w:t>2</w:t>
      </w:r>
      <w:r w:rsidRPr="00B60041">
        <w:rPr>
          <w:b/>
          <w:lang w:val="en-US"/>
        </w:rPr>
        <w:t>:</w:t>
      </w:r>
      <w:r w:rsidR="003B069A">
        <w:rPr>
          <w:b/>
          <w:lang w:val="en-US"/>
        </w:rPr>
        <w:t xml:space="preserve"> The victim cell can apply</w:t>
      </w:r>
      <w:r w:rsidRPr="00B60041">
        <w:rPr>
          <w:b/>
          <w:lang w:val="en-US"/>
        </w:rPr>
        <w:t xml:space="preserve"> rate matching </w:t>
      </w:r>
      <w:r w:rsidR="00CD217E" w:rsidRPr="00B60041">
        <w:rPr>
          <w:b/>
          <w:lang w:val="en-US"/>
        </w:rPr>
        <w:t>/</w:t>
      </w:r>
      <w:r w:rsidRPr="00B60041">
        <w:rPr>
          <w:b/>
          <w:lang w:val="en-US"/>
        </w:rPr>
        <w:t xml:space="preserve"> muting</w:t>
      </w:r>
      <w:r w:rsidR="00CD217E">
        <w:rPr>
          <w:b/>
          <w:lang w:val="en-US"/>
        </w:rPr>
        <w:t xml:space="preserve"> of UL</w:t>
      </w:r>
      <w:r w:rsidRPr="00B60041">
        <w:rPr>
          <w:b/>
          <w:lang w:val="en-US"/>
        </w:rPr>
        <w:t xml:space="preserve"> resources to improve the covariance estimation and enhance the channel estimation </w:t>
      </w:r>
      <w:r w:rsidR="00011E6F">
        <w:rPr>
          <w:b/>
          <w:lang w:val="en-US"/>
        </w:rPr>
        <w:t>from interfering links</w:t>
      </w:r>
      <w:r w:rsidRPr="00B60041">
        <w:rPr>
          <w:b/>
          <w:lang w:val="en-US"/>
        </w:rPr>
        <w:t xml:space="preserve"> using advance receivers</w:t>
      </w:r>
    </w:p>
    <w:p w14:paraId="423260B5" w14:textId="77777777" w:rsidR="00CB524C" w:rsidRDefault="00CB524C" w:rsidP="00CB524C">
      <w:pPr>
        <w:jc w:val="center"/>
      </w:pPr>
      <w:r w:rsidRPr="00A926E2">
        <w:rPr>
          <w:noProof/>
        </w:rPr>
        <w:drawing>
          <wp:inline distT="0" distB="0" distL="0" distR="0" wp14:anchorId="326E297F" wp14:editId="473AAD80">
            <wp:extent cx="3367599" cy="26100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0862" cy="2612610"/>
                    </a:xfrm>
                    <a:prstGeom prst="rect">
                      <a:avLst/>
                    </a:prstGeom>
                    <a:noFill/>
                    <a:ln>
                      <a:noFill/>
                    </a:ln>
                  </pic:spPr>
                </pic:pic>
              </a:graphicData>
            </a:graphic>
          </wp:inline>
        </w:drawing>
      </w:r>
    </w:p>
    <w:p w14:paraId="21B4DC25" w14:textId="344D61EA" w:rsidR="00CB524C" w:rsidRPr="008901F8" w:rsidRDefault="00CB524C" w:rsidP="00CB524C">
      <w:pPr>
        <w:jc w:val="center"/>
        <w:rPr>
          <w:b/>
        </w:rPr>
      </w:pPr>
      <w:bookmarkStart w:id="3" w:name="_Ref101530366"/>
      <w:r w:rsidRPr="008901F8">
        <w:rPr>
          <w:b/>
        </w:rPr>
        <w:t xml:space="preserve">Figure </w:t>
      </w:r>
      <w:r w:rsidR="00920D1E">
        <w:rPr>
          <w:b/>
        </w:rPr>
        <w:t>1</w:t>
      </w:r>
      <w:r w:rsidRPr="008901F8">
        <w:rPr>
          <w:b/>
        </w:rPr>
        <w:fldChar w:fldCharType="begin"/>
      </w:r>
      <w:r w:rsidRPr="008901F8">
        <w:rPr>
          <w:b/>
        </w:rPr>
        <w:instrText xml:space="preserve"> SEQ Figure \* ARABIC </w:instrText>
      </w:r>
      <w:r w:rsidR="004B594A">
        <w:rPr>
          <w:b/>
        </w:rPr>
        <w:fldChar w:fldCharType="separate"/>
      </w:r>
      <w:r w:rsidRPr="008901F8">
        <w:rPr>
          <w:b/>
        </w:rPr>
        <w:fldChar w:fldCharType="end"/>
      </w:r>
      <w:bookmarkEnd w:id="3"/>
      <w:r w:rsidRPr="008901F8">
        <w:rPr>
          <w:b/>
        </w:rPr>
        <w:t xml:space="preserve">. Performance comparison of </w:t>
      </w:r>
      <w:r>
        <w:rPr>
          <w:b/>
        </w:rPr>
        <w:t>advanced</w:t>
      </w:r>
      <w:r w:rsidRPr="008901F8">
        <w:rPr>
          <w:b/>
        </w:rPr>
        <w:t xml:space="preserve"> gNB receivers</w:t>
      </w:r>
      <w:r>
        <w:rPr>
          <w:b/>
        </w:rPr>
        <w:t xml:space="preserve"> with (w/) and without (w/o) muting REs</w:t>
      </w:r>
      <w:r w:rsidRPr="008901F8">
        <w:rPr>
          <w:b/>
        </w:rPr>
        <w:t xml:space="preserve"> to handle gNB-to-gNB CLI</w:t>
      </w:r>
    </w:p>
    <w:p w14:paraId="6B8B77AD" w14:textId="77777777" w:rsidR="00A6562D" w:rsidRDefault="00A6562D" w:rsidP="00A6562D">
      <w:pPr>
        <w:jc w:val="center"/>
        <w:rPr>
          <w:b/>
        </w:rPr>
      </w:pPr>
    </w:p>
    <w:p w14:paraId="02422205" w14:textId="6B70C4A3" w:rsidR="00040BB0" w:rsidRDefault="003A7E1C" w:rsidP="002D538D">
      <w:pPr>
        <w:jc w:val="both"/>
      </w:pPr>
      <w:r>
        <w:rPr>
          <w:bCs/>
        </w:rPr>
        <w:t xml:space="preserve">The importance of advanced receivers at the gNB </w:t>
      </w:r>
      <w:r w:rsidR="00AA29DB">
        <w:rPr>
          <w:bCs/>
        </w:rPr>
        <w:t xml:space="preserve">has been evaluated with system-level simulations. In this case, we compare baseline </w:t>
      </w:r>
      <w:r w:rsidR="00587D84">
        <w:rPr>
          <w:bCs/>
        </w:rPr>
        <w:t>L</w:t>
      </w:r>
      <w:r w:rsidR="00AA29DB">
        <w:rPr>
          <w:bCs/>
        </w:rPr>
        <w:t xml:space="preserve">MMSE-IRC with </w:t>
      </w:r>
      <w:r w:rsidR="00AB654D">
        <w:rPr>
          <w:bCs/>
        </w:rPr>
        <w:t>E-</w:t>
      </w:r>
      <w:r w:rsidR="00587D84">
        <w:rPr>
          <w:bCs/>
        </w:rPr>
        <w:t>L</w:t>
      </w:r>
      <w:r w:rsidR="00AA29DB">
        <w:rPr>
          <w:bCs/>
        </w:rPr>
        <w:t>MMSE-IRC.</w:t>
      </w:r>
      <w:r w:rsidR="00587D84">
        <w:rPr>
          <w:bCs/>
        </w:rPr>
        <w:t xml:space="preserve"> In the former case, </w:t>
      </w:r>
      <w:r w:rsidR="00026B16">
        <w:rPr>
          <w:bCs/>
        </w:rPr>
        <w:t>the interference cova</w:t>
      </w:r>
      <w:r w:rsidR="00B52663">
        <w:rPr>
          <w:bCs/>
        </w:rPr>
        <w:t>riance matrix of the gNB-to-gNB CLI can’t be estimated and therefore the receiver can’t suppress the interference.</w:t>
      </w:r>
      <w:r w:rsidR="00BB7C0E">
        <w:rPr>
          <w:bCs/>
        </w:rPr>
        <w:t xml:space="preserve"> In the latter, the gNBs are able to estimate the interference covariance matrix from the aggressor gNBs and use it in the IRC receiver. The performance in terms of mean </w:t>
      </w:r>
      <w:r w:rsidR="00B54320">
        <w:rPr>
          <w:bCs/>
        </w:rPr>
        <w:t>and 5</w:t>
      </w:r>
      <w:r w:rsidR="00B54320" w:rsidRPr="002D538D">
        <w:rPr>
          <w:bCs/>
          <w:vertAlign w:val="superscript"/>
        </w:rPr>
        <w:t>th</w:t>
      </w:r>
      <w:r w:rsidR="00B54320">
        <w:rPr>
          <w:bCs/>
        </w:rPr>
        <w:t xml:space="preserve"> percentile UL UPT is shown in Figure</w:t>
      </w:r>
      <w:r w:rsidR="00920D1E">
        <w:rPr>
          <w:bCs/>
        </w:rPr>
        <w:t xml:space="preserve"> </w:t>
      </w:r>
      <w:r w:rsidR="00800907">
        <w:rPr>
          <w:bCs/>
        </w:rPr>
        <w:t>2</w:t>
      </w:r>
      <w:r w:rsidR="00B54320">
        <w:rPr>
          <w:bCs/>
        </w:rPr>
        <w:t xml:space="preserve">. </w:t>
      </w:r>
      <w:r w:rsidR="003039B7">
        <w:rPr>
          <w:bCs/>
        </w:rPr>
        <w:t>The figure compares both receivers as well as 2 TDD frame configurations for the indoor cells</w:t>
      </w:r>
      <w:r w:rsidR="00F8411B">
        <w:rPr>
          <w:bCs/>
        </w:rPr>
        <w:t>,</w:t>
      </w:r>
      <w:r w:rsidR="002E2991">
        <w:rPr>
          <w:bCs/>
        </w:rPr>
        <w:t xml:space="preserve"> which corresponds to scenario without and with CLI</w:t>
      </w:r>
      <w:r w:rsidR="003039B7">
        <w:rPr>
          <w:bCs/>
        </w:rPr>
        <w:t xml:space="preserve">: </w:t>
      </w:r>
      <w:r w:rsidR="00C36F22">
        <w:rPr>
          <w:bCs/>
        </w:rPr>
        <w:t xml:space="preserve">full static DL (DDDSU) and full static UL (DSUUU). </w:t>
      </w:r>
      <w:r w:rsidR="0010445C">
        <w:rPr>
          <w:bCs/>
        </w:rPr>
        <w:t xml:space="preserve">The </w:t>
      </w:r>
      <w:r w:rsidR="001B42E4">
        <w:rPr>
          <w:bCs/>
        </w:rPr>
        <w:t>E-</w:t>
      </w:r>
      <w:r w:rsidR="0010445C">
        <w:rPr>
          <w:bCs/>
        </w:rPr>
        <w:t xml:space="preserve">MMSE-IRC receiver delivers the highest throughput and achieves </w:t>
      </w:r>
      <w:r w:rsidR="0022293B">
        <w:rPr>
          <w:bCs/>
        </w:rPr>
        <w:t xml:space="preserve">a performance improvement of </w:t>
      </w:r>
      <w:r w:rsidR="00AC431E">
        <w:rPr>
          <w:bCs/>
        </w:rPr>
        <w:t>20%</w:t>
      </w:r>
      <w:r w:rsidR="0022293B">
        <w:rPr>
          <w:bCs/>
        </w:rPr>
        <w:t xml:space="preserve"> with respect to baseline IRC receiver.</w:t>
      </w:r>
      <w:r w:rsidR="005C7C1A">
        <w:t xml:space="preserve"> </w:t>
      </w:r>
      <w:r w:rsidR="00215330">
        <w:t>For c</w:t>
      </w:r>
      <w:r w:rsidR="005C7C1A">
        <w:t>omparison</w:t>
      </w:r>
      <w:r w:rsidR="00215330">
        <w:t xml:space="preserve"> purposes</w:t>
      </w:r>
      <w:r w:rsidR="005C7C1A">
        <w:t xml:space="preserve">, Figure </w:t>
      </w:r>
      <w:r w:rsidR="004D64BE">
        <w:t>2</w:t>
      </w:r>
      <w:r w:rsidR="005C7C1A">
        <w:t xml:space="preserve"> includes the performance </w:t>
      </w:r>
      <w:r w:rsidR="005C7C1A">
        <w:lastRenderedPageBreak/>
        <w:t xml:space="preserve">when using full static DL. In this case, the </w:t>
      </w:r>
      <w:r w:rsidR="003C6408">
        <w:t>deployment is configured to not generate CLI but in turn, shows worse UL throughput performance.</w:t>
      </w:r>
    </w:p>
    <w:p w14:paraId="294EC899" w14:textId="3E1FC6B3" w:rsidR="00484A39" w:rsidRDefault="00040BB0" w:rsidP="00A6562D">
      <w:pPr>
        <w:rPr>
          <w:bCs/>
        </w:rPr>
      </w:pPr>
      <w:r w:rsidRPr="00040BB0">
        <w:rPr>
          <w:noProof/>
        </w:rPr>
        <mc:AlternateContent>
          <mc:Choice Requires="wpg">
            <w:drawing>
              <wp:inline distT="0" distB="0" distL="0" distR="0" wp14:anchorId="5336E952" wp14:editId="08FEB3F7">
                <wp:extent cx="6120765" cy="2175446"/>
                <wp:effectExtent l="0" t="0" r="0" b="0"/>
                <wp:docPr id="13" name="Group 5"/>
                <wp:cNvGraphicFramePr/>
                <a:graphic xmlns:a="http://schemas.openxmlformats.org/drawingml/2006/main">
                  <a:graphicData uri="http://schemas.microsoft.com/office/word/2010/wordprocessingGroup">
                    <wpg:wgp>
                      <wpg:cNvGrpSpPr/>
                      <wpg:grpSpPr>
                        <a:xfrm>
                          <a:off x="0" y="0"/>
                          <a:ext cx="6120765" cy="2175446"/>
                          <a:chOff x="0" y="0"/>
                          <a:chExt cx="11193938" cy="4137405"/>
                        </a:xfrm>
                      </wpg:grpSpPr>
                      <pic:pic xmlns:pic="http://schemas.openxmlformats.org/drawingml/2006/picture">
                        <pic:nvPicPr>
                          <pic:cNvPr id="14" name="Picture 14"/>
                          <pic:cNvPicPr>
                            <a:picLocks noChangeAspect="1"/>
                          </pic:cNvPicPr>
                        </pic:nvPicPr>
                        <pic:blipFill>
                          <a:blip r:embed="rId14"/>
                          <a:stretch>
                            <a:fillRect/>
                          </a:stretch>
                        </pic:blipFill>
                        <pic:spPr>
                          <a:xfrm>
                            <a:off x="0" y="0"/>
                            <a:ext cx="5923597" cy="4137405"/>
                          </a:xfrm>
                          <a:prstGeom prst="rect">
                            <a:avLst/>
                          </a:prstGeom>
                        </pic:spPr>
                      </pic:pic>
                      <pic:pic xmlns:pic="http://schemas.openxmlformats.org/drawingml/2006/picture">
                        <pic:nvPicPr>
                          <pic:cNvPr id="15" name="Picture 15"/>
                          <pic:cNvPicPr>
                            <a:picLocks noChangeAspect="1"/>
                          </pic:cNvPicPr>
                        </pic:nvPicPr>
                        <pic:blipFill>
                          <a:blip r:embed="rId15"/>
                          <a:stretch>
                            <a:fillRect/>
                          </a:stretch>
                        </pic:blipFill>
                        <pic:spPr>
                          <a:xfrm>
                            <a:off x="5555952" y="0"/>
                            <a:ext cx="5637986" cy="4137405"/>
                          </a:xfrm>
                          <a:prstGeom prst="rect">
                            <a:avLst/>
                          </a:prstGeom>
                        </pic:spPr>
                      </pic:pic>
                    </wpg:wgp>
                  </a:graphicData>
                </a:graphic>
              </wp:inline>
            </w:drawing>
          </mc:Choice>
          <mc:Fallback>
            <w:pict>
              <v:group w14:anchorId="7810E5D4" id="Group 5" o:spid="_x0000_s1026" style="width:481.95pt;height:171.3pt;mso-position-horizontal-relative:char;mso-position-vertical-relative:line" coordsize="111939,413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style="position:absolute;width:59235;height:413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">
                  <v:imagedata r:id="rId16" o:title=""/>
                </v:shape>
                <v:shape id="Picture 15" o:spid="_x0000_s1028" type="#_x0000_t75" style="position:absolute;left:55559;width:56380;height:413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">
                  <v:imagedata r:id="rId17" o:title=""/>
                </v:shape>
                <w10:anchorlock/>
              </v:group>
            </w:pict>
          </mc:Fallback>
        </mc:AlternateContent>
      </w:r>
    </w:p>
    <w:p w14:paraId="49E1CB37" w14:textId="69BAEA87" w:rsidR="003D7458" w:rsidRPr="009B7A6E" w:rsidRDefault="00484A39" w:rsidP="003D745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3D7458">
        <w:t>Mean UL UPT at macro cells (left) and 5</w:t>
      </w:r>
      <w:r w:rsidR="003D7458" w:rsidRPr="00491EA3">
        <w:rPr>
          <w:vertAlign w:val="superscript"/>
        </w:rPr>
        <w:t>th</w:t>
      </w:r>
      <w:r w:rsidR="003D7458">
        <w:t xml:space="preserve"> percentile UL UPT at small cells (right)</w:t>
      </w:r>
    </w:p>
    <w:p w14:paraId="6B4FBF6C" w14:textId="763DDBE9" w:rsidR="00A6562D" w:rsidRPr="002D538D" w:rsidRDefault="00A6562D" w:rsidP="002D538D">
      <w:pPr>
        <w:pStyle w:val="Caption"/>
        <w:jc w:val="center"/>
        <w:rPr>
          <w:b w:val="0"/>
          <w:bCs/>
        </w:rPr>
      </w:pPr>
    </w:p>
    <w:p w14:paraId="5BFA3564" w14:textId="553FC549" w:rsidR="00C6239E" w:rsidRDefault="00C6239E" w:rsidP="00285C8B">
      <w:pPr>
        <w:pStyle w:val="Heading2"/>
        <w:ind w:left="567" w:hanging="567"/>
      </w:pPr>
      <w:r>
        <w:t>Power control-based solutions</w:t>
      </w:r>
    </w:p>
    <w:p w14:paraId="28DF372A" w14:textId="4231C83B" w:rsidR="00C6239E" w:rsidRDefault="0002731C" w:rsidP="002D538D">
      <w:pPr>
        <w:jc w:val="both"/>
      </w:pPr>
      <w:r>
        <w:t>Leveraging</w:t>
      </w:r>
      <w:r w:rsidR="00922A58">
        <w:t xml:space="preserve"> from </w:t>
      </w:r>
      <w:r w:rsidR="00C6239E">
        <w:t>the power domain is a valid tool to mitigate the gNB-to-gNB CLI. One option is to boost the transmit power to UEs allocated in uplink during slots with CLI – assuming they are not power limited. Other solution is</w:t>
      </w:r>
      <w:r w:rsidR="00016AF6">
        <w:t xml:space="preserve"> to support</w:t>
      </w:r>
      <w:r w:rsidR="00C6239E">
        <w:t xml:space="preserve"> on-demand aggressor gNB transmit power reduction. Both solutions are explained in detail below.</w:t>
      </w:r>
    </w:p>
    <w:p w14:paraId="16540713" w14:textId="77777777" w:rsidR="00C6239E" w:rsidRPr="00673BF8" w:rsidRDefault="00C6239E" w:rsidP="002D538D">
      <w:pPr>
        <w:pStyle w:val="Heading3"/>
      </w:pPr>
      <w:r>
        <w:t>UL power control</w:t>
      </w:r>
      <w:r w:rsidRPr="00673BF8">
        <w:t xml:space="preserve"> optimization</w:t>
      </w:r>
    </w:p>
    <w:p w14:paraId="56ACEB1A" w14:textId="1ECEA345" w:rsidR="00E27BAA" w:rsidRDefault="00C6239E" w:rsidP="00C6239E">
      <w:pPr>
        <w:jc w:val="both"/>
      </w:pPr>
      <w:r w:rsidRPr="00673BF8">
        <w:t xml:space="preserve">During the Release 16 URLLC discussions, 3GPP agreed on the support of multiple p0 values as part of the power control configuration for scheduled uplink transmissions. At that time, the motivation for introducing this functionality was the multiplexing of eMBB and URLLC traffic. Now, this setting can be used to reduce the impact of the gNB-to-gNB CLI. A victim gNB could configure different </w:t>
      </w:r>
      <w:r w:rsidR="00BD4058">
        <w:t>p0</w:t>
      </w:r>
      <w:r w:rsidR="003E6045">
        <w:t xml:space="preserve"> parameters</w:t>
      </w:r>
      <w:r w:rsidRPr="00673BF8">
        <w:t xml:space="preserve"> via the RRC parameter </w:t>
      </w:r>
      <w:r w:rsidRPr="00673BF8">
        <w:rPr>
          <w:i/>
          <w:iCs/>
        </w:rPr>
        <w:t>P0-PUSCH-</w:t>
      </w:r>
      <w:r w:rsidR="00DF3279">
        <w:rPr>
          <w:i/>
          <w:iCs/>
        </w:rPr>
        <w:t>Alpha</w:t>
      </w:r>
      <w:r w:rsidRPr="00673BF8">
        <w:rPr>
          <w:i/>
          <w:iCs/>
        </w:rPr>
        <w:t>Set</w:t>
      </w:r>
      <w:r w:rsidRPr="00673BF8">
        <w:t>. In slots with expected CLI from neighbour gNBs, the victim gNB could indicate in the DCI that a given UE shall transmit with a higher pre-configured p0.</w:t>
      </w:r>
      <w:r w:rsidR="00167432">
        <w:t xml:space="preserve"> </w:t>
      </w:r>
      <w:r w:rsidR="00167432" w:rsidRPr="00673BF8">
        <w:t xml:space="preserve">Using a higher p0 will increase the received power at the victim gNB, which results in higher UL SINR. </w:t>
      </w:r>
      <w:r w:rsidR="00B65832">
        <w:t xml:space="preserve">The attractive of this mechanism is that is can be implemented without </w:t>
      </w:r>
      <w:r w:rsidR="009418A3">
        <w:t xml:space="preserve">new </w:t>
      </w:r>
      <w:r w:rsidR="00B65832">
        <w:t xml:space="preserve">information exchange between gNBs. </w:t>
      </w:r>
    </w:p>
    <w:p w14:paraId="30A01BF3" w14:textId="622A9C39" w:rsidR="00C6239E" w:rsidRPr="00673BF8" w:rsidRDefault="00C6239E" w:rsidP="00C6239E">
      <w:pPr>
        <w:jc w:val="both"/>
      </w:pPr>
      <w:r w:rsidRPr="00673BF8">
        <w:t xml:space="preserve">As a drawback, this scheme </w:t>
      </w:r>
      <w:r w:rsidR="006C40DD">
        <w:t xml:space="preserve">might </w:t>
      </w:r>
      <w:r w:rsidRPr="00673BF8">
        <w:t xml:space="preserve">increase the </w:t>
      </w:r>
      <w:r w:rsidR="00123BC9">
        <w:t xml:space="preserve">UE-to-UE cross-link </w:t>
      </w:r>
      <w:r w:rsidRPr="00673BF8">
        <w:t xml:space="preserve">interference towards neighbour cell UEs receiving in DL, potentially affecting the DL performance. If UE-to-UE CLI becomes a problem, </w:t>
      </w:r>
      <w:r w:rsidR="00F94752">
        <w:t xml:space="preserve">already standardized </w:t>
      </w:r>
      <w:r w:rsidRPr="00673BF8">
        <w:t xml:space="preserve">Release-16 </w:t>
      </w:r>
      <w:r w:rsidR="00F94752">
        <w:t xml:space="preserve">and/or new Release 18 mechanisms </w:t>
      </w:r>
      <w:r w:rsidR="008B1AB9">
        <w:t xml:space="preserve">can be used to </w:t>
      </w:r>
      <w:r w:rsidRPr="00673BF8">
        <w:t xml:space="preserve">measure and report the UE-to-UE CLI such that the serving gNB can act accordingly. </w:t>
      </w:r>
      <w:r w:rsidR="00665CFF">
        <w:t>As shown</w:t>
      </w:r>
      <w:r w:rsidR="00BC195C">
        <w:t xml:space="preserve"> in</w:t>
      </w:r>
      <w:r w:rsidR="00665CFF">
        <w:t xml:space="preserve"> our </w:t>
      </w:r>
      <w:r w:rsidR="00CC2081">
        <w:t>T</w:t>
      </w:r>
      <w:r w:rsidR="00CA514A">
        <w:t>D</w:t>
      </w:r>
      <w:r w:rsidR="00CC2081">
        <w:t xml:space="preserve">oc from </w:t>
      </w:r>
      <w:r w:rsidR="00665CFF" w:rsidRPr="00D86E62">
        <w:t>RAN1#</w:t>
      </w:r>
      <w:r w:rsidR="00665CFF">
        <w:t>110 meeting [R1-</w:t>
      </w:r>
      <w:r w:rsidR="00665CFF" w:rsidRPr="00A60EAA">
        <w:t>2207268</w:t>
      </w:r>
      <w:r w:rsidR="00665CFF">
        <w:t xml:space="preserve">], </w:t>
      </w:r>
      <w:r w:rsidR="001928B7">
        <w:t xml:space="preserve">significant UL SINR and </w:t>
      </w:r>
      <w:r w:rsidR="00C07E06">
        <w:t xml:space="preserve">throughput improvements are obtained from our system-level simulations. </w:t>
      </w:r>
      <w:r w:rsidR="008F6FCD">
        <w:t xml:space="preserve">This is achieved without </w:t>
      </w:r>
      <w:r w:rsidR="009435D4">
        <w:t xml:space="preserve">barely </w:t>
      </w:r>
      <w:r w:rsidR="003A15D6">
        <w:t xml:space="preserve">decreasing the DL throughput on the </w:t>
      </w:r>
      <w:r w:rsidR="00DB4241">
        <w:t>aggressor cells.</w:t>
      </w:r>
      <w:r w:rsidR="00F57462">
        <w:t xml:space="preserve"> </w:t>
      </w:r>
    </w:p>
    <w:p w14:paraId="095D0E06" w14:textId="1EBE7581" w:rsidR="00C6239E" w:rsidRDefault="00C6239E" w:rsidP="00C6239E">
      <w:pPr>
        <w:jc w:val="both"/>
        <w:rPr>
          <w:b/>
        </w:rPr>
      </w:pPr>
      <w:r w:rsidRPr="002D538D">
        <w:rPr>
          <w:b/>
        </w:rPr>
        <w:t xml:space="preserve">Observation </w:t>
      </w:r>
      <w:r w:rsidR="00A60EAA" w:rsidRPr="002D538D">
        <w:rPr>
          <w:b/>
          <w:bCs/>
        </w:rPr>
        <w:t>3</w:t>
      </w:r>
      <w:r w:rsidRPr="002D538D">
        <w:rPr>
          <w:b/>
        </w:rPr>
        <w:t xml:space="preserve">: </w:t>
      </w:r>
      <w:r w:rsidR="00673B49" w:rsidRPr="002D538D">
        <w:rPr>
          <w:b/>
        </w:rPr>
        <w:t xml:space="preserve">Uplink </w:t>
      </w:r>
      <w:r w:rsidRPr="002D538D">
        <w:rPr>
          <w:b/>
        </w:rPr>
        <w:t>power control specifications have high degree of flexibility</w:t>
      </w:r>
      <w:r w:rsidR="000C5FAB" w:rsidRPr="002D538D">
        <w:rPr>
          <w:b/>
        </w:rPr>
        <w:t xml:space="preserve">, </w:t>
      </w:r>
      <w:r w:rsidR="00A74E6A" w:rsidRPr="002D538D">
        <w:rPr>
          <w:b/>
        </w:rPr>
        <w:t>current specifications allow</w:t>
      </w:r>
      <w:r w:rsidR="000C5FAB" w:rsidRPr="002D538D">
        <w:rPr>
          <w:b/>
        </w:rPr>
        <w:t xml:space="preserve"> a UE can be configured with multiple p0 values.</w:t>
      </w:r>
    </w:p>
    <w:p w14:paraId="5E0C5B7A" w14:textId="77777777" w:rsidR="00AB654D" w:rsidRPr="002D538D" w:rsidRDefault="00AB654D" w:rsidP="00C6239E">
      <w:pPr>
        <w:jc w:val="both"/>
        <w:rPr>
          <w:b/>
        </w:rPr>
      </w:pPr>
    </w:p>
    <w:p w14:paraId="284B01E1" w14:textId="23D7789C" w:rsidR="00FD7CB7" w:rsidRDefault="001A05D3" w:rsidP="002D538D">
      <w:pPr>
        <w:pStyle w:val="Heading3"/>
      </w:pPr>
      <w:r w:rsidRPr="002D538D">
        <w:t>Downlink</w:t>
      </w:r>
      <w:r w:rsidR="00CA6AA5" w:rsidRPr="002D538D">
        <w:t xml:space="preserve"> transmit power adjustment</w:t>
      </w:r>
    </w:p>
    <w:p w14:paraId="5AA723C4" w14:textId="75CEBB99" w:rsidR="005412BC" w:rsidRDefault="00B12D88" w:rsidP="002D538D">
      <w:pPr>
        <w:jc w:val="both"/>
      </w:pPr>
      <w:r>
        <w:t>V</w:t>
      </w:r>
      <w:r w:rsidR="00C6239E">
        <w:t>ictim gNB</w:t>
      </w:r>
      <w:r>
        <w:t>s</w:t>
      </w:r>
      <w:r w:rsidR="00C6239E">
        <w:t xml:space="preserve"> can </w:t>
      </w:r>
      <w:r w:rsidR="00333506">
        <w:t xml:space="preserve">on-demand </w:t>
      </w:r>
      <w:r w:rsidR="00C6239E">
        <w:t>indicate the need for a</w:t>
      </w:r>
      <w:r w:rsidR="00823E4C">
        <w:t>n</w:t>
      </w:r>
      <w:r w:rsidR="00C6239E">
        <w:t xml:space="preserve"> </w:t>
      </w:r>
      <w:r w:rsidR="00707C9B">
        <w:t>adjustment/</w:t>
      </w:r>
      <w:r w:rsidR="00C6239E">
        <w:t xml:space="preserve">reduction </w:t>
      </w:r>
      <w:r w:rsidR="00707C9B">
        <w:t xml:space="preserve">of </w:t>
      </w:r>
      <w:r w:rsidR="00C6239E">
        <w:t xml:space="preserve">the transmit </w:t>
      </w:r>
      <w:r w:rsidR="00C6239E" w:rsidRPr="00694763">
        <w:t xml:space="preserve">power at specific slots </w:t>
      </w:r>
      <w:r w:rsidR="00C6239E">
        <w:t>to the identified aggressors gNBs</w:t>
      </w:r>
      <w:r w:rsidR="00823E4C">
        <w:t>.</w:t>
      </w:r>
      <w:r w:rsidR="00591B78">
        <w:t xml:space="preserve"> </w:t>
      </w:r>
      <w:r w:rsidR="005412BC" w:rsidRPr="00694763">
        <w:t>Reducing the aggressor cell transmit power will help lower</w:t>
      </w:r>
      <w:r w:rsidR="000D1B6A">
        <w:t>ing</w:t>
      </w:r>
      <w:r w:rsidR="005412BC" w:rsidRPr="00694763">
        <w:t xml:space="preserve"> the gNB-to-gNB CLI, and thereby improve the victim cells uplink received SINR.</w:t>
      </w:r>
      <w:r w:rsidR="005412BC">
        <w:t xml:space="preserve"> On the other hand, one should carefully </w:t>
      </w:r>
      <w:r w:rsidR="00FA5BBD">
        <w:t>consider</w:t>
      </w:r>
      <w:r w:rsidR="005412BC">
        <w:t xml:space="preserve"> the effects on the aggressor cell due to downlink power decrease. </w:t>
      </w:r>
      <w:r w:rsidR="00F0231E">
        <w:t xml:space="preserve">The </w:t>
      </w:r>
      <w:r w:rsidR="00AF0B51">
        <w:t>adopted</w:t>
      </w:r>
      <w:r w:rsidR="00F0231E">
        <w:t xml:space="preserve"> </w:t>
      </w:r>
      <w:r w:rsidR="00B31293">
        <w:t>back-off power at the aggressor gNB should be high s</w:t>
      </w:r>
      <w:r w:rsidR="00757695">
        <w:t xml:space="preserve">uch that the DL performance of the cell </w:t>
      </w:r>
      <w:r w:rsidR="00A169AA">
        <w:t>and</w:t>
      </w:r>
      <w:r w:rsidR="00D7012E">
        <w:t xml:space="preserve"> coverage is not significantly </w:t>
      </w:r>
      <w:r w:rsidR="00FA77AB">
        <w:t>hinder</w:t>
      </w:r>
      <w:r w:rsidR="006D09ED">
        <w:t>.</w:t>
      </w:r>
    </w:p>
    <w:p w14:paraId="5576F008" w14:textId="3E0E86CD" w:rsidR="00572FBD" w:rsidRDefault="0047572C" w:rsidP="002D538D">
      <w:pPr>
        <w:jc w:val="both"/>
      </w:pPr>
      <w:r>
        <w:t xml:space="preserve">Adopting this scheme requires </w:t>
      </w:r>
      <w:r w:rsidR="00572FBD">
        <w:t>standardisation</w:t>
      </w:r>
      <w:r>
        <w:t xml:space="preserve"> </w:t>
      </w:r>
      <w:r w:rsidR="00577B84">
        <w:t>effort a</w:t>
      </w:r>
      <w:r w:rsidR="00941F25">
        <w:t>nd it can</w:t>
      </w:r>
      <w:r w:rsidR="00F025E0">
        <w:t>’t be left up to gNB implementation. In fact, t</w:t>
      </w:r>
      <w:r w:rsidR="0067447C">
        <w:t>his</w:t>
      </w:r>
      <w:r w:rsidR="009C583B">
        <w:t xml:space="preserve"> power reduction indication </w:t>
      </w:r>
      <w:r w:rsidR="0067447C">
        <w:t xml:space="preserve">information </w:t>
      </w:r>
      <w:r w:rsidR="00F8594F">
        <w:t xml:space="preserve">exchange </w:t>
      </w:r>
      <w:r w:rsidR="009C583B">
        <w:t xml:space="preserve">between gNBs </w:t>
      </w:r>
      <w:r w:rsidR="006A0BB4">
        <w:t>would be</w:t>
      </w:r>
      <w:r w:rsidR="0067447C">
        <w:t xml:space="preserve"> transmitted </w:t>
      </w:r>
      <w:r w:rsidR="0067447C" w:rsidRPr="00694763">
        <w:t xml:space="preserve">via the Xn interface or </w:t>
      </w:r>
      <w:r w:rsidR="006936AA">
        <w:t xml:space="preserve">the </w:t>
      </w:r>
      <w:r w:rsidR="0067447C" w:rsidRPr="00694763">
        <w:t>F1 interface in case of gNB-split architecture</w:t>
      </w:r>
      <w:r w:rsidR="0067447C">
        <w:t>. Curren</w:t>
      </w:r>
      <w:r w:rsidR="00EA6F8E">
        <w:t xml:space="preserve">t </w:t>
      </w:r>
      <w:r w:rsidR="0067447C">
        <w:t xml:space="preserve">specifications do not support this type of signalling and therefore, </w:t>
      </w:r>
      <w:r w:rsidR="0067447C" w:rsidRPr="00694763">
        <w:t xml:space="preserve">enhancements on the </w:t>
      </w:r>
      <w:r w:rsidR="0067447C">
        <w:t xml:space="preserve">backhaul </w:t>
      </w:r>
      <w:r w:rsidR="0067447C" w:rsidRPr="00694763">
        <w:t>signalling between gNBs is required.</w:t>
      </w:r>
      <w:r w:rsidR="003A3459">
        <w:t xml:space="preserve"> </w:t>
      </w:r>
      <w:r w:rsidR="001B56E8">
        <w:t xml:space="preserve">Regarding the details in the </w:t>
      </w:r>
      <w:r w:rsidR="00465113">
        <w:t>signalling</w:t>
      </w:r>
      <w:r w:rsidR="001B56E8">
        <w:t xml:space="preserve"> exchange, </w:t>
      </w:r>
      <w:r w:rsidR="00465113">
        <w:t>the I</w:t>
      </w:r>
      <w:r w:rsidR="00F82FBC">
        <w:t>A</w:t>
      </w:r>
      <w:r w:rsidR="00465113">
        <w:t xml:space="preserve">B </w:t>
      </w:r>
      <w:r w:rsidR="000546AD">
        <w:lastRenderedPageBreak/>
        <w:t xml:space="preserve">discussions on DL power adjustment </w:t>
      </w:r>
      <w:r w:rsidR="00465113">
        <w:t>can be taken as a starting point.</w:t>
      </w:r>
      <w:r w:rsidR="005F5715">
        <w:t xml:space="preserve"> </w:t>
      </w:r>
      <w:r w:rsidR="0064359F">
        <w:t xml:space="preserve">Using the </w:t>
      </w:r>
      <w:r w:rsidR="005243AE">
        <w:t>IAB</w:t>
      </w:r>
      <w:r w:rsidR="0064359F">
        <w:t xml:space="preserve"> paradigm, an aggressor gNB could send a Desired DL Tx power adjustment</w:t>
      </w:r>
      <w:r w:rsidR="006E5A11">
        <w:t xml:space="preserve"> information element (</w:t>
      </w:r>
      <w:r w:rsidR="002A1BEA">
        <w:t>IE</w:t>
      </w:r>
      <w:r w:rsidR="006E5A11">
        <w:t xml:space="preserve">) </w:t>
      </w:r>
      <w:r w:rsidR="0064359F">
        <w:t>to the aggressor gNB, indicating</w:t>
      </w:r>
      <w:r w:rsidR="00790CA4">
        <w:t xml:space="preserve">, among others, </w:t>
      </w:r>
      <w:r w:rsidR="0064359F">
        <w:t>the</w:t>
      </w:r>
      <w:r w:rsidR="005D3DB2">
        <w:t xml:space="preserve"> </w:t>
      </w:r>
      <w:r w:rsidR="00941A5F">
        <w:t>desired transmit power</w:t>
      </w:r>
      <w:r w:rsidR="00832665">
        <w:t xml:space="preserve"> for certain slots.</w:t>
      </w:r>
      <w:r w:rsidR="004B0178">
        <w:t xml:space="preserve"> As a response, the aggressor gNB </w:t>
      </w:r>
      <w:r w:rsidR="00451446">
        <w:t>triggers</w:t>
      </w:r>
      <w:r w:rsidR="00F3076C">
        <w:t xml:space="preserve"> a DL Tx power adjustment </w:t>
      </w:r>
      <w:r w:rsidR="002A1BEA">
        <w:t>IE</w:t>
      </w:r>
      <w:r w:rsidR="001F6086">
        <w:t xml:space="preserve"> </w:t>
      </w:r>
      <w:r w:rsidR="00AA74B9">
        <w:t>to inform the victim gNB about</w:t>
      </w:r>
      <w:r w:rsidR="001F6086">
        <w:t xml:space="preserve"> the applied </w:t>
      </w:r>
      <w:r w:rsidR="008209C5">
        <w:t>power backoff.</w:t>
      </w:r>
    </w:p>
    <w:p w14:paraId="5B58C4CE" w14:textId="044715B7" w:rsidR="00185D60" w:rsidRPr="002D538D" w:rsidRDefault="00185D60" w:rsidP="002D538D">
      <w:pPr>
        <w:pStyle w:val="RAN1proposal"/>
        <w:jc w:val="both"/>
        <w:rPr>
          <w:b w:val="0"/>
        </w:rPr>
      </w:pPr>
      <w:r w:rsidRPr="00112A32">
        <w:rPr>
          <w:bCs/>
        </w:rPr>
        <w:t xml:space="preserve">Enhancements on the </w:t>
      </w:r>
      <w:r>
        <w:rPr>
          <w:bCs/>
        </w:rPr>
        <w:t xml:space="preserve">signalling between gNBs is required to inform about the desired power reduction at the aggressor(s) cells. </w:t>
      </w:r>
    </w:p>
    <w:p w14:paraId="47F69FAF" w14:textId="3618C5FA" w:rsidR="00185D60" w:rsidRPr="00293E73" w:rsidRDefault="00185D60" w:rsidP="002D538D">
      <w:pPr>
        <w:pStyle w:val="RAN1proposal"/>
        <w:jc w:val="both"/>
        <w:rPr>
          <w:bCs/>
        </w:rPr>
      </w:pPr>
      <w:r w:rsidRPr="00112A32">
        <w:t xml:space="preserve">The </w:t>
      </w:r>
      <w:r>
        <w:rPr>
          <w:bCs/>
        </w:rPr>
        <w:t xml:space="preserve">IAB concepts of </w:t>
      </w:r>
      <w:r w:rsidR="004F4A83">
        <w:rPr>
          <w:bCs/>
        </w:rPr>
        <w:t>D</w:t>
      </w:r>
      <w:r>
        <w:rPr>
          <w:bCs/>
        </w:rPr>
        <w:t>esired DL Tx power adjustment and DL Tx power adjustment can be used as a starting point.</w:t>
      </w:r>
    </w:p>
    <w:p w14:paraId="159DF918" w14:textId="09E328CC" w:rsidR="00395344" w:rsidRDefault="0067447C" w:rsidP="002D538D">
      <w:pPr>
        <w:jc w:val="both"/>
      </w:pPr>
      <w:r>
        <w:t>T</w:t>
      </w:r>
      <w:r w:rsidR="006D09ED">
        <w:t xml:space="preserve">o understand the trade-offs between the gains in UL throughput </w:t>
      </w:r>
      <w:r w:rsidR="004A1CAA">
        <w:t xml:space="preserve">at the victim cells and the penalties </w:t>
      </w:r>
      <w:r w:rsidR="00FE3F0C">
        <w:t xml:space="preserve">in the DL throughput at the aggressor cell, </w:t>
      </w:r>
      <w:r w:rsidR="00AA443D">
        <w:t xml:space="preserve">system-level simulations for </w:t>
      </w:r>
      <w:r w:rsidR="00424E02" w:rsidRPr="00424E02">
        <w:t>2-layer Scenario B</w:t>
      </w:r>
      <w:r w:rsidR="00424E02">
        <w:t xml:space="preserve"> </w:t>
      </w:r>
      <w:r w:rsidR="00AA443D">
        <w:t xml:space="preserve">were conducted. </w:t>
      </w:r>
      <w:r w:rsidR="00BE5AF4">
        <w:t xml:space="preserve">Figure </w:t>
      </w:r>
      <w:r w:rsidR="00A461DC">
        <w:t>3</w:t>
      </w:r>
      <w:r w:rsidR="00715056">
        <w:t xml:space="preserve"> shows </w:t>
      </w:r>
      <w:r w:rsidR="00BE5AF4">
        <w:t xml:space="preserve">the mean UL UPT throughput at the indoor cells for different power backoffs at the macro cells. The power back-off is applied </w:t>
      </w:r>
      <w:r w:rsidR="002E2A94">
        <w:t xml:space="preserve">during slots where the link directions </w:t>
      </w:r>
      <w:r w:rsidR="007E704C">
        <w:t xml:space="preserve">of the </w:t>
      </w:r>
      <w:r w:rsidR="002E2A94">
        <w:t xml:space="preserve">macro </w:t>
      </w:r>
      <w:r w:rsidR="007E704C">
        <w:t xml:space="preserve">and the </w:t>
      </w:r>
      <w:r w:rsidR="002E2A94">
        <w:t xml:space="preserve">small cells are opposite. </w:t>
      </w:r>
      <w:r w:rsidR="0073342E">
        <w:t xml:space="preserve">The benefits of applying the power back-off at the aggressor cells are more visible at </w:t>
      </w:r>
      <w:r w:rsidR="005C72F2">
        <w:t>high resource utilization (RU) scenarios, where the gNB-to-gNB CLI is larger.</w:t>
      </w:r>
      <w:r w:rsidR="003739D5">
        <w:t xml:space="preserve"> </w:t>
      </w:r>
      <w:r w:rsidR="009B7599">
        <w:t xml:space="preserve">Applying 10 dB power backoff gives </w:t>
      </w:r>
      <w:r w:rsidR="00D07458">
        <w:t>26% higher mean UPT</w:t>
      </w:r>
      <w:r w:rsidR="00444CC5">
        <w:t xml:space="preserve"> at high loads. The drawbacks of this scheme are shown in Figure </w:t>
      </w:r>
      <w:r w:rsidR="001D69FE">
        <w:t>4</w:t>
      </w:r>
      <w:r w:rsidR="00444CC5">
        <w:t>, where the mean and the 5</w:t>
      </w:r>
      <w:r w:rsidR="00444CC5" w:rsidRPr="002D538D">
        <w:rPr>
          <w:vertAlign w:val="superscript"/>
        </w:rPr>
        <w:t>th</w:t>
      </w:r>
      <w:r w:rsidR="00444CC5">
        <w:t xml:space="preserve"> percentile DL UPT in the macro cells is shown. </w:t>
      </w:r>
      <w:r w:rsidR="00ED503E">
        <w:t xml:space="preserve">The </w:t>
      </w:r>
      <w:r w:rsidR="00AD353D">
        <w:t xml:space="preserve">performance </w:t>
      </w:r>
      <w:r w:rsidR="00ED503E">
        <w:t xml:space="preserve">decrease is </w:t>
      </w:r>
      <w:r w:rsidR="00266D03">
        <w:t>modest</w:t>
      </w:r>
      <w:r w:rsidR="006C389C">
        <w:t xml:space="preserve"> at the DL UPT showing, in the worst case, a </w:t>
      </w:r>
      <w:r w:rsidR="002A3E4D">
        <w:t>7%</w:t>
      </w:r>
      <w:r w:rsidR="00910E81">
        <w:t xml:space="preserve"> and 9%</w:t>
      </w:r>
      <w:r w:rsidR="002A3E4D">
        <w:t xml:space="preserve"> </w:t>
      </w:r>
      <w:r w:rsidR="000735C4">
        <w:t xml:space="preserve">throughput </w:t>
      </w:r>
      <w:r w:rsidR="002A3E4D">
        <w:t>degradation</w:t>
      </w:r>
      <w:r w:rsidR="00910E81">
        <w:t xml:space="preserve"> for the mean and the 5</w:t>
      </w:r>
      <w:r w:rsidR="00910E81" w:rsidRPr="002D538D">
        <w:rPr>
          <w:vertAlign w:val="superscript"/>
        </w:rPr>
        <w:t>th</w:t>
      </w:r>
      <w:r w:rsidR="00910E81">
        <w:t xml:space="preserve"> percentile UPT, respectively</w:t>
      </w:r>
      <w:r w:rsidR="0059737A">
        <w:t>.</w:t>
      </w:r>
    </w:p>
    <w:p w14:paraId="24FFA650" w14:textId="77777777" w:rsidR="00BC2414" w:rsidRDefault="009059C6" w:rsidP="002D538D">
      <w:pPr>
        <w:keepNext/>
        <w:jc w:val="center"/>
      </w:pPr>
      <w:r>
        <w:rPr>
          <w:noProof/>
        </w:rPr>
        <w:drawing>
          <wp:inline distT="0" distB="0" distL="0" distR="0" wp14:anchorId="329DA8EF" wp14:editId="26CD0F1E">
            <wp:extent cx="3190797" cy="2330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02961" cy="2339334"/>
                    </a:xfrm>
                    <a:prstGeom prst="rect">
                      <a:avLst/>
                    </a:prstGeom>
                  </pic:spPr>
                </pic:pic>
              </a:graphicData>
            </a:graphic>
          </wp:inline>
        </w:drawing>
      </w:r>
    </w:p>
    <w:p w14:paraId="7A213087" w14:textId="618F7334" w:rsidR="00022144" w:rsidRDefault="00BC2414" w:rsidP="002D538D">
      <w:pPr>
        <w:pStyle w:val="Caption"/>
        <w:jc w:val="center"/>
        <w:rPr>
          <w:noProof/>
        </w:rPr>
      </w:pPr>
      <w:r>
        <w:t xml:space="preserve">Figure </w:t>
      </w:r>
      <w:r w:rsidR="00A461DC">
        <w:t>3</w:t>
      </w:r>
      <w:r>
        <w:t>. Mean UL UPT at the indoor cells</w:t>
      </w:r>
      <w:r w:rsidR="00022144">
        <w:rPr>
          <w:noProof/>
        </w:rPr>
        <mc:AlternateContent>
          <mc:Choice Requires="wps">
            <w:drawing>
              <wp:anchor distT="0" distB="0" distL="114300" distR="114300" simplePos="0" relativeHeight="251658241" behindDoc="1" locked="0" layoutInCell="1" allowOverlap="1" wp14:anchorId="5CE7FFB3" wp14:editId="09818DA2">
                <wp:simplePos x="0" y="0"/>
                <wp:positionH relativeFrom="column">
                  <wp:posOffset>250190</wp:posOffset>
                </wp:positionH>
                <wp:positionV relativeFrom="paragraph">
                  <wp:posOffset>2767330</wp:posOffset>
                </wp:positionV>
                <wp:extent cx="5619750" cy="635"/>
                <wp:effectExtent l="0" t="0" r="0" b="0"/>
                <wp:wrapTight wrapText="bothSides">
                  <wp:wrapPolygon edited="0">
                    <wp:start x="0" y="0"/>
                    <wp:lineTo x="0" y="21600"/>
                    <wp:lineTo x="21600" y="21600"/>
                    <wp:lineTo x="21600" y="0"/>
                  </wp:wrapPolygon>
                </wp:wrapTight>
                <wp:docPr id="9" name="Text Box 9"/>
                <wp:cNvGraphicFramePr/>
                <a:graphic xmlns:a="http://schemas.openxmlformats.org/drawingml/2006/main">
                  <a:graphicData uri="http://schemas.microsoft.com/office/word/2010/wordprocessingShape">
                    <wps:wsp>
                      <wps:cNvSpPr txBox="1"/>
                      <wps:spPr>
                        <a:xfrm>
                          <a:off x="0" y="0"/>
                          <a:ext cx="5619750" cy="635"/>
                        </a:xfrm>
                        <a:prstGeom prst="rect">
                          <a:avLst/>
                        </a:prstGeom>
                        <a:solidFill>
                          <a:prstClr val="white"/>
                        </a:solidFill>
                        <a:ln>
                          <a:noFill/>
                        </a:ln>
                      </wps:spPr>
                      <wps:txbx>
                        <w:txbxContent>
                          <w:p w14:paraId="7A4D7E70" w14:textId="19558193" w:rsidR="00022144" w:rsidRPr="009B7A6E" w:rsidRDefault="00022144" w:rsidP="002D538D">
                            <w:pPr>
                              <w:pStyle w:val="Caption"/>
                              <w:jc w:val="center"/>
                            </w:pPr>
                            <w:r>
                              <w:t xml:space="preserve">Figure </w:t>
                            </w:r>
                            <w:r w:rsidR="001D69FE">
                              <w:t>4</w:t>
                            </w:r>
                            <w:r w:rsidR="00B7557D">
                              <w:t>. Mean DL UPT at macro cells (left) and 5</w:t>
                            </w:r>
                            <w:r w:rsidR="00B7557D" w:rsidRPr="002D538D">
                              <w:rPr>
                                <w:vertAlign w:val="superscript"/>
                              </w:rPr>
                              <w:t>th</w:t>
                            </w:r>
                            <w:r w:rsidR="00B7557D">
                              <w:t xml:space="preserve"> percentile DL UPT at macro cells (right)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CE7FFB3" id="_x0000_t202" coordsize="21600,21600" o:spt="202" path="m,l,21600r21600,l21600,xe">
                <v:stroke joinstyle="miter"/>
                <v:path gradientshapeok="t" o:connecttype="rect"/>
              </v:shapetype>
              <v:shape id="Text Box 9" o:spid="_x0000_s1026" type="#_x0000_t202" style="position:absolute;left:0;text-align:left;margin-left:19.7pt;margin-top:217.9pt;width:442.5pt;height:.05pt;z-index:-25165823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" stroked="f">
                <v:textbox style="mso-fit-shape-to-text:t" inset="0,0,0,0">
                  <w:txbxContent>
                    <w:p w14:paraId="7A4D7E70" w14:textId="19558193" w:rsidR="00022144" w:rsidRPr="009B7A6E" w:rsidRDefault="00022144" w:rsidP="002D538D">
                      <w:pPr>
                        <w:pStyle w:val="Caption"/>
                        <w:jc w:val="center"/>
                      </w:pPr>
                      <w:r>
                        <w:t xml:space="preserve">Figure </w:t>
                      </w:r>
                      <w:r w:rsidR="001D69FE">
                        <w:t>4</w:t>
                      </w:r>
                      <w:r w:rsidR="00B7557D">
                        <w:t>. Mean DL UPT at macro cells (left) and 5</w:t>
                      </w:r>
                      <w:r w:rsidR="00B7557D" w:rsidRPr="002D538D">
                        <w:rPr>
                          <w:vertAlign w:val="superscript"/>
                        </w:rPr>
                        <w:t>th</w:t>
                      </w:r>
                      <w:r w:rsidR="00B7557D">
                        <w:t xml:space="preserve"> percentile DL UPT at macro cells (right)</w:t>
                      </w:r>
                    </w:p>
                  </w:txbxContent>
                </v:textbox>
                <w10:wrap type="tight"/>
              </v:shape>
            </w:pict>
          </mc:Fallback>
        </mc:AlternateContent>
      </w:r>
      <w:r w:rsidR="00022144" w:rsidRPr="00022144">
        <w:rPr>
          <w:noProof/>
        </w:rPr>
        <mc:AlternateContent>
          <mc:Choice Requires="wpg">
            <w:drawing>
              <wp:anchor distT="0" distB="0" distL="114300" distR="114300" simplePos="0" relativeHeight="251658240" behindDoc="1" locked="0" layoutInCell="1" allowOverlap="1" wp14:anchorId="42693232" wp14:editId="144A7C3C">
                <wp:simplePos x="0" y="0"/>
                <wp:positionH relativeFrom="margin">
                  <wp:align>center</wp:align>
                </wp:positionH>
                <wp:positionV relativeFrom="paragraph">
                  <wp:posOffset>261620</wp:posOffset>
                </wp:positionV>
                <wp:extent cx="5619750" cy="2448560"/>
                <wp:effectExtent l="0" t="0" r="0" b="8890"/>
                <wp:wrapTight wrapText="bothSides">
                  <wp:wrapPolygon edited="0">
                    <wp:start x="0" y="0"/>
                    <wp:lineTo x="0" y="21510"/>
                    <wp:lineTo x="10910" y="21510"/>
                    <wp:lineTo x="21527" y="21510"/>
                    <wp:lineTo x="21527" y="0"/>
                    <wp:lineTo x="0" y="0"/>
                  </wp:wrapPolygon>
                </wp:wrapTight>
                <wp:docPr id="6" name="Group 3"/>
                <wp:cNvGraphicFramePr/>
                <a:graphic xmlns:a="http://schemas.openxmlformats.org/drawingml/2006/main">
                  <a:graphicData uri="http://schemas.microsoft.com/office/word/2010/wordprocessingGroup">
                    <wpg:wgp>
                      <wpg:cNvGrpSpPr/>
                      <wpg:grpSpPr>
                        <a:xfrm>
                          <a:off x="0" y="0"/>
                          <a:ext cx="5619750" cy="2448560"/>
                          <a:chOff x="0" y="0"/>
                          <a:chExt cx="8837403" cy="3191945"/>
                        </a:xfrm>
                      </wpg:grpSpPr>
                      <pic:pic xmlns:pic="http://schemas.openxmlformats.org/drawingml/2006/picture">
                        <pic:nvPicPr>
                          <pic:cNvPr id="7" name="Picture 7"/>
                          <pic:cNvPicPr>
                            <a:picLocks noChangeAspect="1"/>
                          </pic:cNvPicPr>
                        </pic:nvPicPr>
                        <pic:blipFill>
                          <a:blip r:embed="rId19"/>
                          <a:stretch>
                            <a:fillRect/>
                          </a:stretch>
                        </pic:blipFill>
                        <pic:spPr>
                          <a:xfrm>
                            <a:off x="4515152" y="0"/>
                            <a:ext cx="4322251" cy="3191945"/>
                          </a:xfrm>
                          <a:prstGeom prst="rect">
                            <a:avLst/>
                          </a:prstGeom>
                        </pic:spPr>
                      </pic:pic>
                      <pic:pic xmlns:pic="http://schemas.openxmlformats.org/drawingml/2006/picture">
                        <pic:nvPicPr>
                          <pic:cNvPr id="8" name="Picture 8"/>
                          <pic:cNvPicPr>
                            <a:picLocks noChangeAspect="1"/>
                          </pic:cNvPicPr>
                        </pic:nvPicPr>
                        <pic:blipFill>
                          <a:blip r:embed="rId20"/>
                          <a:stretch>
                            <a:fillRect/>
                          </a:stretch>
                        </pic:blipFill>
                        <pic:spPr>
                          <a:xfrm>
                            <a:off x="0" y="0"/>
                            <a:ext cx="4322251" cy="3190455"/>
                          </a:xfrm>
                          <a:prstGeom prst="rect">
                            <a:avLst/>
                          </a:prstGeom>
                        </pic:spPr>
                      </pic:pic>
                    </wpg:wgp>
                  </a:graphicData>
                </a:graphic>
              </wp:anchor>
            </w:drawing>
          </mc:Choice>
          <mc:Fallback>
            <w:pict>
              <v:group w14:anchorId="05C22B6B" id="Group 3" o:spid="_x0000_s1026" style="position:absolute;margin-left:0;margin-top:20.6pt;width:442.5pt;height:192.8pt;z-index:-251658240;mso-position-horizontal:center;mso-position-horizontal-relative:margin" coordsize="88374,3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">
                <v:shape id="Picture 7" o:spid="_x0000_s1027" type="#_x0000_t75" style="position:absolute;left:45151;width:43223;height:31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">
                  <v:imagedata r:id="rId21" o:title=""/>
                </v:shape>
                <v:shape id="Picture 8" o:spid="_x0000_s1028" type="#_x0000_t75" style="position:absolute;width:43222;height:31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">
                  <v:imagedata r:id="rId22" o:title=""/>
                </v:shape>
                <w10:wrap type="tight" anchorx="margin"/>
              </v:group>
            </w:pict>
          </mc:Fallback>
        </mc:AlternateContent>
      </w:r>
    </w:p>
    <w:p w14:paraId="2876100A" w14:textId="1F527720" w:rsidR="00C6239E" w:rsidRDefault="00ED2CA2" w:rsidP="002D538D">
      <w:r>
        <w:rPr>
          <w:b/>
          <w:bCs/>
        </w:rPr>
        <w:t xml:space="preserve">Observation </w:t>
      </w:r>
      <w:r w:rsidR="00137E0D">
        <w:rPr>
          <w:b/>
          <w:bCs/>
        </w:rPr>
        <w:t>4</w:t>
      </w:r>
      <w:r>
        <w:rPr>
          <w:b/>
          <w:bCs/>
        </w:rPr>
        <w:t xml:space="preserve">: </w:t>
      </w:r>
      <w:r w:rsidR="00A22443">
        <w:rPr>
          <w:b/>
          <w:bCs/>
        </w:rPr>
        <w:t>System-level simulations show that a</w:t>
      </w:r>
      <w:r w:rsidR="00CA0EE1">
        <w:rPr>
          <w:b/>
          <w:bCs/>
        </w:rPr>
        <w:t xml:space="preserve">djusting the gNB transmit power </w:t>
      </w:r>
      <w:r w:rsidR="00A22443">
        <w:rPr>
          <w:b/>
          <w:bCs/>
        </w:rPr>
        <w:t xml:space="preserve">is a </w:t>
      </w:r>
      <w:r w:rsidR="00572B0D">
        <w:rPr>
          <w:b/>
          <w:bCs/>
        </w:rPr>
        <w:t>relevant scheme for</w:t>
      </w:r>
      <w:r w:rsidR="00A27BDC">
        <w:rPr>
          <w:b/>
          <w:bCs/>
        </w:rPr>
        <w:t xml:space="preserve"> gNB CLI mitigation.</w:t>
      </w:r>
    </w:p>
    <w:p w14:paraId="545229FF" w14:textId="77777777" w:rsidR="00C6239E" w:rsidRDefault="00C6239E" w:rsidP="00285C8B">
      <w:pPr>
        <w:pStyle w:val="Heading2"/>
        <w:ind w:left="567" w:hanging="567"/>
      </w:pPr>
      <w:r>
        <w:lastRenderedPageBreak/>
        <w:t>Spatial domain enhancements</w:t>
      </w:r>
    </w:p>
    <w:p w14:paraId="62A91AB6" w14:textId="7E604B4E" w:rsidR="00085F3F" w:rsidRDefault="00B93608" w:rsidP="00F23B6A">
      <w:pPr>
        <w:jc w:val="both"/>
      </w:pPr>
      <w:r>
        <w:t>One</w:t>
      </w:r>
      <w:r w:rsidR="006F7A13">
        <w:t xml:space="preserve"> of the </w:t>
      </w:r>
      <w:r>
        <w:t xml:space="preserve">spatial domain </w:t>
      </w:r>
      <w:r w:rsidR="006F7A13">
        <w:t xml:space="preserve">solutions </w:t>
      </w:r>
      <w:r w:rsidR="00415498">
        <w:t xml:space="preserve">to mitigate the gNB-to-gNB CLI </w:t>
      </w:r>
      <w:r w:rsidR="006F7A13">
        <w:t xml:space="preserve">is the adaptation of the aggressor </w:t>
      </w:r>
      <w:r w:rsidR="00E42756">
        <w:t xml:space="preserve">DL </w:t>
      </w:r>
      <w:r w:rsidR="006F7A13">
        <w:t xml:space="preserve">precoding matrix to account for the </w:t>
      </w:r>
      <w:r w:rsidR="00A6222C">
        <w:t xml:space="preserve">interference generated towards the victim gNB. </w:t>
      </w:r>
      <w:r w:rsidR="0032041B">
        <w:t xml:space="preserve">The </w:t>
      </w:r>
      <w:r w:rsidR="00374CCD">
        <w:t xml:space="preserve">mechanism uses measurements </w:t>
      </w:r>
      <w:r w:rsidR="0032041B">
        <w:t xml:space="preserve">to be able to generate beam nulls on the </w:t>
      </w:r>
      <w:r w:rsidR="000923C4">
        <w:t xml:space="preserve">direction of the victim gNB. </w:t>
      </w:r>
      <w:r w:rsidR="00F37EA9">
        <w:t>Specifically, it</w:t>
      </w:r>
      <w:r w:rsidR="005F4C07">
        <w:t xml:space="preserve"> </w:t>
      </w:r>
      <w:r w:rsidR="009575DE">
        <w:t>needs</w:t>
      </w:r>
      <w:r w:rsidR="009A1D49">
        <w:t xml:space="preserve"> the </w:t>
      </w:r>
      <w:r w:rsidR="00F23B6A" w:rsidRPr="00285C8B">
        <w:t>knowledge of the complex radio channel response between the victim and aggressor gNB</w:t>
      </w:r>
      <w:r w:rsidR="009A1D49">
        <w:t>s</w:t>
      </w:r>
      <w:r w:rsidR="007C7449">
        <w:t>.</w:t>
      </w:r>
      <w:r w:rsidR="005B3FFF">
        <w:t xml:space="preserve"> </w:t>
      </w:r>
      <w:r w:rsidR="00190609">
        <w:t>To obtain it, t</w:t>
      </w:r>
      <w:r w:rsidR="00E848D3">
        <w:t xml:space="preserve">he simplest </w:t>
      </w:r>
      <w:r w:rsidR="006213FC">
        <w:t xml:space="preserve">option is that </w:t>
      </w:r>
      <w:r w:rsidR="00FF0C26">
        <w:t xml:space="preserve">the aggressor gNB directly </w:t>
      </w:r>
      <w:r w:rsidR="004F1D0B">
        <w:t xml:space="preserve">estimates </w:t>
      </w:r>
      <w:r w:rsidR="00FF0C26">
        <w:t xml:space="preserve">the </w:t>
      </w:r>
      <w:r w:rsidR="00307C64">
        <w:t>channel matrix response</w:t>
      </w:r>
      <w:r w:rsidR="00CE6A6D">
        <w:t xml:space="preserve"> towards the victim gNB </w:t>
      </w:r>
      <w:r w:rsidR="004F1D0B">
        <w:t xml:space="preserve">using </w:t>
      </w:r>
      <w:r w:rsidR="002D2695">
        <w:t>reference signals transmitted by the victim</w:t>
      </w:r>
      <w:r w:rsidR="005B26AB">
        <w:t>. This assumes that the</w:t>
      </w:r>
      <w:r w:rsidR="00155A49">
        <w:t xml:space="preserve"> </w:t>
      </w:r>
      <w:r w:rsidR="002923C1">
        <w:t>channel reciprocity holds</w:t>
      </w:r>
      <w:r w:rsidR="00005AF1">
        <w:t xml:space="preserve"> and </w:t>
      </w:r>
      <w:r w:rsidR="009575DE">
        <w:t xml:space="preserve">requires </w:t>
      </w:r>
      <w:r w:rsidR="00005AF1">
        <w:t xml:space="preserve">that </w:t>
      </w:r>
      <w:r w:rsidR="00706057">
        <w:t>the aggressor gNB</w:t>
      </w:r>
      <w:r w:rsidR="009575DE">
        <w:t xml:space="preserve"> </w:t>
      </w:r>
      <w:r w:rsidR="005820D3">
        <w:t>is in Rx mode while the victim gNB is in Tx mode</w:t>
      </w:r>
      <w:r w:rsidR="005B26AB">
        <w:t xml:space="preserve">. </w:t>
      </w:r>
      <w:r w:rsidR="002D196D">
        <w:t xml:space="preserve">The latter condition is </w:t>
      </w:r>
      <w:r w:rsidR="00772C8F">
        <w:t>however</w:t>
      </w:r>
      <w:r w:rsidR="002D196D">
        <w:t xml:space="preserve"> </w:t>
      </w:r>
      <w:r w:rsidR="0053684B">
        <w:t>difficult to</w:t>
      </w:r>
      <w:r w:rsidR="002D196D">
        <w:t xml:space="preserve"> achieve</w:t>
      </w:r>
      <w:r w:rsidR="008408A9">
        <w:t xml:space="preserve"> in a common scenario in which aggressor gNBs adopt static DL-heavy TDD frame configuration and victim gNBs adopt </w:t>
      </w:r>
      <w:r w:rsidR="00D513F5">
        <w:t xml:space="preserve">UL-heavy TDD or </w:t>
      </w:r>
      <w:r w:rsidR="008408A9">
        <w:t>dynamic TDD.</w:t>
      </w:r>
      <w:r w:rsidR="00093230">
        <w:t xml:space="preserve"> If that is the case, </w:t>
      </w:r>
      <w:r w:rsidR="00F339E6">
        <w:t xml:space="preserve">the victim gNB should measure the complex channel matrix </w:t>
      </w:r>
      <w:r w:rsidR="00C47BAE">
        <w:t xml:space="preserve">and report </w:t>
      </w:r>
      <w:r w:rsidR="00AC33F0">
        <w:t>the result back</w:t>
      </w:r>
      <w:r w:rsidR="00C47BAE">
        <w:t xml:space="preserve"> to the </w:t>
      </w:r>
      <w:r w:rsidR="00A0025E">
        <w:t>aggressor gNB.</w:t>
      </w:r>
    </w:p>
    <w:p w14:paraId="6E295B91" w14:textId="68C90092" w:rsidR="0026106E" w:rsidRPr="002D538D" w:rsidRDefault="0026106E" w:rsidP="00F23B6A">
      <w:pPr>
        <w:jc w:val="both"/>
        <w:rPr>
          <w:b/>
          <w:bCs/>
        </w:rPr>
      </w:pPr>
      <w:r w:rsidRPr="002D538D">
        <w:rPr>
          <w:b/>
          <w:bCs/>
        </w:rPr>
        <w:t xml:space="preserve">Observation </w:t>
      </w:r>
      <w:r w:rsidR="00137E0D">
        <w:rPr>
          <w:b/>
          <w:bCs/>
        </w:rPr>
        <w:t>5</w:t>
      </w:r>
      <w:r w:rsidRPr="002D538D">
        <w:rPr>
          <w:b/>
          <w:bCs/>
        </w:rPr>
        <w:t>:</w:t>
      </w:r>
      <w:r w:rsidR="005F2F50">
        <w:rPr>
          <w:b/>
          <w:bCs/>
        </w:rPr>
        <w:t xml:space="preserve"> In scenarios where aggressor gNBs are using static DL-heavy TDD frame configurations, the victim gNB should measure the complex </w:t>
      </w:r>
      <w:r w:rsidR="00122009">
        <w:rPr>
          <w:b/>
          <w:bCs/>
        </w:rPr>
        <w:t>channel matrix and report it back to the aggressor for future precoding matrix adaptation/beam-nulling.</w:t>
      </w:r>
    </w:p>
    <w:p w14:paraId="4A005CE3" w14:textId="2C6A8A98" w:rsidR="002859E5" w:rsidRDefault="00085F3F" w:rsidP="00F23B6A">
      <w:pPr>
        <w:jc w:val="both"/>
      </w:pPr>
      <w:r>
        <w:t>Moreover,</w:t>
      </w:r>
      <w:r w:rsidR="00460239">
        <w:t xml:space="preserve"> it is worth noticing that</w:t>
      </w:r>
      <w:r>
        <w:t xml:space="preserve"> applying this approach might lead to a non-optimal selection of the precoding matrix for DL transmissions.</w:t>
      </w:r>
      <w:r w:rsidR="00BC2A08">
        <w:t xml:space="preserve"> </w:t>
      </w:r>
      <w:r>
        <w:t>The trade-off between supressing gNB-to-gNB CLI and hindering the aggressor gNB DL throughput should be considered and studied.</w:t>
      </w:r>
    </w:p>
    <w:p w14:paraId="6DAA11B5" w14:textId="56CA7F33" w:rsidR="004A166D" w:rsidRPr="002D538D" w:rsidRDefault="008F3915" w:rsidP="002D538D">
      <w:pPr>
        <w:pStyle w:val="RAN1proposal"/>
        <w:jc w:val="both"/>
        <w:rPr>
          <w:b w:val="0"/>
        </w:rPr>
      </w:pPr>
      <w:r w:rsidRPr="002D538D">
        <w:t xml:space="preserve">Study </w:t>
      </w:r>
      <w:r w:rsidR="00EE47B6" w:rsidRPr="002D538D">
        <w:t xml:space="preserve">the feasibility </w:t>
      </w:r>
      <w:r w:rsidR="00F253AA" w:rsidRPr="002D538D">
        <w:t xml:space="preserve">DL precoding adaptation </w:t>
      </w:r>
      <w:r w:rsidRPr="002D538D">
        <w:t xml:space="preserve">considering the </w:t>
      </w:r>
      <w:r w:rsidR="00950D17" w:rsidRPr="002D538D">
        <w:t>exchange of detailed complex radio channel response between gNBs</w:t>
      </w:r>
      <w:r w:rsidR="00132884" w:rsidRPr="002D538D">
        <w:t xml:space="preserve"> and the trade-offs between DL throughput and </w:t>
      </w:r>
      <w:r w:rsidR="005F42B0" w:rsidRPr="002D538D">
        <w:t>generated gNB-to-gNB CLI.</w:t>
      </w:r>
    </w:p>
    <w:p w14:paraId="00423328" w14:textId="25010DB4" w:rsidR="00D0500B" w:rsidRDefault="00A63469">
      <w:pPr>
        <w:jc w:val="both"/>
      </w:pPr>
      <w:r>
        <w:t xml:space="preserve">Another option within the spatial coordination enhancements is to </w:t>
      </w:r>
      <w:r w:rsidR="00880B91">
        <w:t>use</w:t>
      </w:r>
      <w:r w:rsidR="00674D9D">
        <w:t xml:space="preserve"> recommended/restricted beams between gNBs.</w:t>
      </w:r>
      <w:r w:rsidR="00AF0A2E">
        <w:t xml:space="preserve"> </w:t>
      </w:r>
      <w:r w:rsidR="004200F7">
        <w:t xml:space="preserve">Within 3GPP, this </w:t>
      </w:r>
      <w:r w:rsidR="00E57BEA">
        <w:t xml:space="preserve">concept has been first </w:t>
      </w:r>
      <w:r w:rsidR="00D93A57">
        <w:t>discussed</w:t>
      </w:r>
      <w:r w:rsidR="00E57BEA">
        <w:t xml:space="preserve"> with </w:t>
      </w:r>
      <w:r w:rsidR="00DA6C31">
        <w:t>I</w:t>
      </w:r>
      <w:r w:rsidR="00D93A57">
        <w:t>A</w:t>
      </w:r>
      <w:r w:rsidR="00DA6C31">
        <w:t xml:space="preserve">B. </w:t>
      </w:r>
      <w:r w:rsidR="0091620B">
        <w:t>I</w:t>
      </w:r>
      <w:r w:rsidR="0053219D">
        <w:t xml:space="preserve">n this case, </w:t>
      </w:r>
      <w:r w:rsidR="0095372E">
        <w:t xml:space="preserve">first, the gNBs should be able to </w:t>
      </w:r>
      <w:r w:rsidR="007D4E2B">
        <w:t>individually measure the received power of each of the transmit beams of the</w:t>
      </w:r>
      <w:r w:rsidR="00F91C7C">
        <w:t xml:space="preserve"> multiple neighbour</w:t>
      </w:r>
      <w:r w:rsidR="00C82DFB">
        <w:t xml:space="preserve"> gNBs. After </w:t>
      </w:r>
      <w:r w:rsidR="007461AF">
        <w:t>identifying</w:t>
      </w:r>
      <w:r w:rsidR="00C82DFB">
        <w:t xml:space="preserve"> the </w:t>
      </w:r>
      <w:r w:rsidR="00D12D25">
        <w:t>beams with highe</w:t>
      </w:r>
      <w:r w:rsidR="00C027D6">
        <w:t>st received power</w:t>
      </w:r>
      <w:r w:rsidR="006E5DF6">
        <w:t>, the</w:t>
      </w:r>
      <w:r w:rsidR="00134C79">
        <w:t xml:space="preserve"> victim gNB </w:t>
      </w:r>
      <w:r w:rsidR="00E5582F">
        <w:t xml:space="preserve">can indicate over the Xn interface the </w:t>
      </w:r>
      <w:r w:rsidR="00E44ECA">
        <w:t>most interfering</w:t>
      </w:r>
      <w:r w:rsidR="00652758">
        <w:t xml:space="preserve"> beams</w:t>
      </w:r>
      <w:r w:rsidR="00B42E8D">
        <w:t xml:space="preserve">, i.e., the </w:t>
      </w:r>
      <w:r w:rsidR="00766F3E">
        <w:t xml:space="preserve">prohibited beams, or the least </w:t>
      </w:r>
      <w:r w:rsidR="002B1871">
        <w:t>interfering</w:t>
      </w:r>
      <w:r w:rsidR="00766F3E">
        <w:t xml:space="preserve"> beams, </w:t>
      </w:r>
      <w:r w:rsidR="002B1871">
        <w:t>i.e.</w:t>
      </w:r>
      <w:r w:rsidR="00766F3E">
        <w:t>, the desired beams.</w:t>
      </w:r>
      <w:r w:rsidR="00416619">
        <w:t xml:space="preserve"> </w:t>
      </w:r>
      <w:r w:rsidR="005C540A">
        <w:t>It is important to study</w:t>
      </w:r>
      <w:r w:rsidR="006F2E7B">
        <w:t xml:space="preserve"> t</w:t>
      </w:r>
      <w:r w:rsidR="004C0B12">
        <w:t>he</w:t>
      </w:r>
      <w:r w:rsidR="00F16133">
        <w:t xml:space="preserve"> performance </w:t>
      </w:r>
      <w:r w:rsidR="004C0B12">
        <w:t>impact of</w:t>
      </w:r>
      <w:r w:rsidR="00AC0B21">
        <w:t xml:space="preserve"> </w:t>
      </w:r>
      <w:r w:rsidR="00F16133">
        <w:t>“shutting down” some of the transmit beams</w:t>
      </w:r>
      <w:r w:rsidR="00635590">
        <w:t xml:space="preserve"> on the aggressor gNBs</w:t>
      </w:r>
      <w:r w:rsidR="00A33161">
        <w:t xml:space="preserve"> and whether the trade-off with the gNB-to-gNB CLI is positive.</w:t>
      </w:r>
    </w:p>
    <w:p w14:paraId="4026BF3C" w14:textId="317EA14B" w:rsidR="00A046BA" w:rsidRPr="002D538D" w:rsidRDefault="008C4C60" w:rsidP="002D538D">
      <w:pPr>
        <w:pStyle w:val="RAN1proposal"/>
        <w:rPr>
          <w:b w:val="0"/>
        </w:rPr>
      </w:pPr>
      <w:r w:rsidRPr="002D538D">
        <w:t>Study t</w:t>
      </w:r>
      <w:r w:rsidR="001A3A76" w:rsidRPr="002D538D">
        <w:t>he impact on the aggressor gNB performance when</w:t>
      </w:r>
      <w:r w:rsidR="001D0517" w:rsidRPr="002D538D">
        <w:t xml:space="preserve"> disabling part of the available beams </w:t>
      </w:r>
      <w:r w:rsidR="003F398B" w:rsidRPr="002D538D">
        <w:t>as part of the prohibited/desired beam framework.</w:t>
      </w:r>
    </w:p>
    <w:p w14:paraId="6FD98CB8" w14:textId="77777777" w:rsidR="00CE3AEF" w:rsidRDefault="00CE3AEF">
      <w:pPr>
        <w:jc w:val="both"/>
        <w:rPr>
          <w:b/>
          <w:bCs/>
        </w:rPr>
      </w:pPr>
    </w:p>
    <w:p w14:paraId="0E36D1C1" w14:textId="4210664B" w:rsidR="001C6285" w:rsidRDefault="001C6285" w:rsidP="001C6285">
      <w:pPr>
        <w:pStyle w:val="Heading2"/>
      </w:pPr>
      <w:r>
        <w:t>Coordinated scheduling</w:t>
      </w:r>
    </w:p>
    <w:p w14:paraId="1DD57074" w14:textId="76D4A1BA" w:rsidR="004C56F7" w:rsidRDefault="007A533C" w:rsidP="002D538D">
      <w:pPr>
        <w:jc w:val="both"/>
      </w:pPr>
      <w:r>
        <w:t xml:space="preserve">To </w:t>
      </w:r>
      <w:r w:rsidR="003B5004">
        <w:t>avoid</w:t>
      </w:r>
      <w:r>
        <w:t xml:space="preserve"> co-channel </w:t>
      </w:r>
      <w:r w:rsidR="003B5004">
        <w:t>CLI</w:t>
      </w:r>
      <w:r w:rsidR="00F76DCA">
        <w:t xml:space="preserve"> in TDD deployments</w:t>
      </w:r>
      <w:r w:rsidR="003B5004">
        <w:t>, c</w:t>
      </w:r>
      <w:r w:rsidR="00B81D22">
        <w:t>oordinated scheduling might be achieved by simply aligning the TDD frame configuration among the neighbour cells.</w:t>
      </w:r>
      <w:r w:rsidR="0073710A">
        <w:t xml:space="preserve"> Concepts such as </w:t>
      </w:r>
      <w:r w:rsidR="005B327F">
        <w:t xml:space="preserve">clustering of multiple gNBs </w:t>
      </w:r>
      <w:r w:rsidR="006F3771">
        <w:t xml:space="preserve">is currently feasible </w:t>
      </w:r>
      <w:r w:rsidR="00F2219C">
        <w:t>by using</w:t>
      </w:r>
      <w:r w:rsidR="00223D8D">
        <w:t xml:space="preserve"> the </w:t>
      </w:r>
      <w:r w:rsidR="00FB3E00">
        <w:t>standardized</w:t>
      </w:r>
      <w:r w:rsidR="00FB3E00" w:rsidRPr="00FB3E00">
        <w:t xml:space="preserve"> </w:t>
      </w:r>
      <w:r w:rsidR="00FB3E00" w:rsidRPr="002D538D">
        <w:rPr>
          <w:i/>
          <w:iCs/>
        </w:rPr>
        <w:t>Intended TDD DL-UL Configuration</w:t>
      </w:r>
      <w:r w:rsidR="00FB3E00">
        <w:t xml:space="preserve"> IE.</w:t>
      </w:r>
      <w:r w:rsidR="00F2219C">
        <w:t xml:space="preserve"> In SBFD deployments, however, it is not currently possible to coordinate the sub-band configuration with </w:t>
      </w:r>
      <w:r w:rsidR="009851C8">
        <w:t>the neighbour cells.</w:t>
      </w:r>
      <w:r w:rsidR="00A24ED8">
        <w:t xml:space="preserve"> The i</w:t>
      </w:r>
      <w:r w:rsidR="009851C8">
        <w:t xml:space="preserve">ntra-subband cross-link interference can be completely removed if </w:t>
      </w:r>
      <w:r w:rsidR="002C783C">
        <w:t>cells align the link direction of the sub-bands</w:t>
      </w:r>
      <w:r w:rsidR="00A24ED8">
        <w:t>, which it is expected to</w:t>
      </w:r>
      <w:r w:rsidR="00216E4F">
        <w:t xml:space="preserve"> provide performance benefits</w:t>
      </w:r>
      <w:r w:rsidR="002C783C">
        <w:t>. Therefore, we propose that the current framework of exchange of the intended TDD frame configuration over Xn interference to also support the intended subband configuration.</w:t>
      </w:r>
    </w:p>
    <w:p w14:paraId="651C25B5" w14:textId="7C3F3BC9" w:rsidR="00EC24EA" w:rsidRPr="002D538D" w:rsidRDefault="00EC24EA" w:rsidP="002D538D">
      <w:pPr>
        <w:pStyle w:val="RAN1proposal"/>
        <w:jc w:val="both"/>
        <w:rPr>
          <w:b w:val="0"/>
          <w:bCs/>
        </w:rPr>
      </w:pPr>
      <w:r w:rsidRPr="002D538D">
        <w:t xml:space="preserve"> </w:t>
      </w:r>
      <w:r w:rsidR="00416619" w:rsidRPr="002D538D">
        <w:t>Consider</w:t>
      </w:r>
      <w:r w:rsidR="00EF480A" w:rsidRPr="002D538D">
        <w:t xml:space="preserve"> enhancements on </w:t>
      </w:r>
      <w:r w:rsidRPr="002D538D">
        <w:t xml:space="preserve">the Xn interface </w:t>
      </w:r>
      <w:r w:rsidR="00454EE4" w:rsidRPr="002D538D">
        <w:t>signalling</w:t>
      </w:r>
      <w:r w:rsidRPr="002D538D">
        <w:t xml:space="preserve"> to support the exchange of intended subband configurations.</w:t>
      </w:r>
    </w:p>
    <w:p w14:paraId="4231C4DD" w14:textId="77777777" w:rsidR="0073299F" w:rsidRPr="002D538D" w:rsidRDefault="0073299F" w:rsidP="004C56F7">
      <w:pPr>
        <w:rPr>
          <w:b/>
          <w:bCs/>
        </w:rPr>
      </w:pPr>
    </w:p>
    <w:p w14:paraId="653C3A31" w14:textId="56F073CE" w:rsidR="004C56F7" w:rsidRDefault="004C56F7" w:rsidP="004C56F7">
      <w:pPr>
        <w:pStyle w:val="Heading2"/>
        <w:ind w:left="567" w:hanging="567"/>
        <w:jc w:val="both"/>
      </w:pPr>
      <w:r>
        <w:t>Transmission and reception timing</w:t>
      </w:r>
    </w:p>
    <w:p w14:paraId="52914FED" w14:textId="24AB49A6" w:rsidR="004C56F7" w:rsidRDefault="004C56F7" w:rsidP="004C56F7">
      <w:pPr>
        <w:jc w:val="both"/>
      </w:pPr>
      <w:r>
        <w:t>Timing advance is used to compensate the propagation delay between the gNB and the different UEs and ensure that UL signals are received simultaneously at the gNB. On top of the propagation delay compensation, the gNB configures the UE with a cell-specific TA offset (</w:t>
      </w:r>
      <w:r w:rsidRPr="002E4BB4">
        <w:rPr>
          <w:i/>
          <w:iCs/>
          <w:shd w:val="clear" w:color="auto" w:fill="FFFFFF"/>
          <w:lang w:val="en-US"/>
        </w:rPr>
        <w:t>n-TimingAdvanceOffset</w:t>
      </w:r>
      <w:r>
        <w:t>) via SIB1 to ensure the required overhead (i.e. guar</w:t>
      </w:r>
      <w:r w:rsidR="00CC2D72">
        <w:t>d</w:t>
      </w:r>
      <w:r>
        <w:t xml:space="preserve"> period)  for switching between uplink and downlink slots is minimized. The introduction of this offset implies that, at the gNB, the UL signal reception is offset by </w:t>
      </w:r>
      <w:r w:rsidRPr="002E4BB4">
        <w:rPr>
          <w:i/>
          <w:iCs/>
          <w:shd w:val="clear" w:color="auto" w:fill="FFFFFF"/>
          <w:lang w:val="en-US"/>
        </w:rPr>
        <w:t>n-TimingAdvanceOffset</w:t>
      </w:r>
      <w:r w:rsidDel="00C73F8B">
        <w:t xml:space="preserve"> </w:t>
      </w:r>
      <w:r>
        <w:t xml:space="preserve">with respect to the gNB’s DL timing. </w:t>
      </w:r>
      <w:r w:rsidRPr="002E4BB4">
        <w:rPr>
          <w:lang w:val="en-US"/>
        </w:rPr>
        <w:t xml:space="preserve">If </w:t>
      </w:r>
      <w:r w:rsidRPr="002E4BB4">
        <w:rPr>
          <w:i/>
          <w:iCs/>
          <w:shd w:val="clear" w:color="auto" w:fill="FFFFFF"/>
          <w:lang w:val="en-US"/>
        </w:rPr>
        <w:t>n-TimingAdvanceOffset</w:t>
      </w:r>
      <w:r w:rsidRPr="002E4BB4">
        <w:rPr>
          <w:shd w:val="clear" w:color="auto" w:fill="FFFFFF"/>
          <w:lang w:val="en-US"/>
        </w:rPr>
        <w:t xml:space="preserve"> is not provided by the serving cell, the UE assumes </w:t>
      </w:r>
      <w:r>
        <w:rPr>
          <w:shd w:val="clear" w:color="auto" w:fill="FFFFFF"/>
          <w:lang w:val="en-US"/>
        </w:rPr>
        <w:t>TA</w:t>
      </w:r>
      <w:r w:rsidRPr="002E4BB4">
        <w:rPr>
          <w:shd w:val="clear" w:color="auto" w:fill="FFFFFF"/>
          <w:lang w:val="en-US"/>
        </w:rPr>
        <w:t xml:space="preserve"> offset in Table 7.1.2-2 in </w:t>
      </w:r>
      <w:r>
        <w:rPr>
          <w:shd w:val="clear" w:color="auto" w:fill="FFFFFF"/>
          <w:lang w:val="en-US"/>
        </w:rPr>
        <w:t xml:space="preserve">TS </w:t>
      </w:r>
      <w:r w:rsidRPr="002E4BB4">
        <w:rPr>
          <w:shd w:val="clear" w:color="auto" w:fill="FFFFFF"/>
          <w:lang w:val="en-US"/>
        </w:rPr>
        <w:t>38.133. In case of TDD in FR1 with no LTE-NR coexistence, the value of the cell specific TA offset is 25600*Tc = 13.03 us.</w:t>
      </w:r>
    </w:p>
    <w:p w14:paraId="2BB4270B" w14:textId="77777777" w:rsidR="004C56F7" w:rsidRDefault="004C56F7" w:rsidP="004C56F7">
      <w:pPr>
        <w:jc w:val="both"/>
      </w:pPr>
      <w:r>
        <w:t xml:space="preserve">In slots with opposite direction between victim and aggressor gNBs, the intended UL signal and the cross-link interference signal are received with certain time offset. Assuming that both gNBs are synchronized at slot level, the time difference </w:t>
      </w:r>
      <w:r>
        <w:lastRenderedPageBreak/>
        <w:t xml:space="preserve">between the signals depends on the configured </w:t>
      </w:r>
      <w:r w:rsidRPr="002E4BB4">
        <w:rPr>
          <w:i/>
          <w:iCs/>
          <w:shd w:val="clear" w:color="auto" w:fill="FFFFFF"/>
          <w:lang w:val="en-US"/>
        </w:rPr>
        <w:t>n-TimingAdvanceOffset</w:t>
      </w:r>
      <w:r w:rsidDel="00C73F8B">
        <w:t xml:space="preserve"> </w:t>
      </w:r>
      <w:r>
        <w:t xml:space="preserve">and on the propagation delay between aggressor and victim gNBs. The timing difference can result in performance degradation as the estimation of the interference covariance matrix becomes inaccurate because of an increase in the inter-symbol interference. Similar issue is currently discussed in the AI 9.3.2 in which the intended UL signals and the self-interference signal are offset in time by </w:t>
      </w:r>
      <w:r w:rsidRPr="002E4BB4">
        <w:rPr>
          <w:i/>
          <w:iCs/>
          <w:shd w:val="clear" w:color="auto" w:fill="FFFFFF"/>
          <w:lang w:val="en-US"/>
        </w:rPr>
        <w:t>n-TimingAdvanceOffset</w:t>
      </w:r>
      <w:r>
        <w:t>.</w:t>
      </w:r>
    </w:p>
    <w:p w14:paraId="394A92B5" w14:textId="20E5823C" w:rsidR="004C56F7" w:rsidRPr="002D538D" w:rsidRDefault="004C56F7" w:rsidP="004C56F7">
      <w:pPr>
        <w:jc w:val="both"/>
        <w:rPr>
          <w:b/>
        </w:rPr>
      </w:pPr>
      <w:r w:rsidRPr="002D538D">
        <w:rPr>
          <w:b/>
        </w:rPr>
        <w:t xml:space="preserve">Observation </w:t>
      </w:r>
      <w:r w:rsidR="00137E0D" w:rsidRPr="002D538D">
        <w:rPr>
          <w:b/>
        </w:rPr>
        <w:t>6</w:t>
      </w:r>
      <w:r w:rsidRPr="002D538D">
        <w:rPr>
          <w:b/>
        </w:rPr>
        <w:t>: Differences in the reception timing of intended UL and interfering DL signals result in IRC receiver performance degradation.</w:t>
      </w:r>
    </w:p>
    <w:p w14:paraId="7CEB0F0E" w14:textId="77777777" w:rsidR="004C56F7" w:rsidRDefault="004C56F7" w:rsidP="004C56F7">
      <w:pPr>
        <w:jc w:val="both"/>
      </w:pPr>
      <w:r>
        <w:t xml:space="preserve">The target is then to align the reception times of the intended UL signals and the DL signals generating CLI. One possible solution is to configure the UEs of the victim gNB with </w:t>
      </w:r>
      <w:r w:rsidRPr="002E4BB4">
        <w:rPr>
          <w:i/>
          <w:iCs/>
          <w:shd w:val="clear" w:color="auto" w:fill="FFFFFF"/>
          <w:lang w:val="en-US"/>
        </w:rPr>
        <w:t>n-TimingAdvanceOffset</w:t>
      </w:r>
      <w:r w:rsidDel="00C73F8B">
        <w:t xml:space="preserve"> </w:t>
      </w:r>
      <w:r>
        <w:t xml:space="preserve">equal to 0. This could be a valid solution as long as the propagation delay between gNBs is within the CP duration. However, there are few limitations we should consider. </w:t>
      </w:r>
    </w:p>
    <w:p w14:paraId="60AD7C1A" w14:textId="77777777" w:rsidR="004C56F7" w:rsidRDefault="004C56F7" w:rsidP="004C56F7">
      <w:pPr>
        <w:jc w:val="both"/>
        <w:rPr>
          <w:rFonts w:cs="Arial"/>
          <w:shd w:val="clear" w:color="auto" w:fill="FFFFFF"/>
          <w:lang w:val="en-US"/>
        </w:rPr>
      </w:pPr>
      <w:r>
        <w:t xml:space="preserve">First, </w:t>
      </w:r>
      <w:r>
        <w:rPr>
          <w:rFonts w:cs="Arial"/>
          <w:shd w:val="clear" w:color="auto" w:fill="FFFFFF"/>
          <w:lang w:val="en-US"/>
        </w:rPr>
        <w:t>UEs currently deployed in the field</w:t>
      </w:r>
      <w:r w:rsidRPr="00673BF8">
        <w:rPr>
          <w:rFonts w:cs="Arial"/>
          <w:shd w:val="clear" w:color="auto" w:fill="FFFFFF"/>
          <w:lang w:val="en-US"/>
        </w:rPr>
        <w:t xml:space="preserve"> always assume the </w:t>
      </w:r>
      <w:r>
        <w:rPr>
          <w:rFonts w:cs="Arial"/>
          <w:shd w:val="clear" w:color="auto" w:fill="FFFFFF"/>
          <w:lang w:val="en-US"/>
        </w:rPr>
        <w:t xml:space="preserve">TA offset </w:t>
      </w:r>
      <w:r w:rsidRPr="00673BF8">
        <w:rPr>
          <w:rFonts w:cs="Arial"/>
          <w:shd w:val="clear" w:color="auto" w:fill="FFFFFF"/>
          <w:lang w:val="en-US"/>
        </w:rPr>
        <w:t>value specified in Table 7.1.2-2 in 38.133 for the corresponding frequency range and co-existence scenario</w:t>
      </w:r>
      <w:r>
        <w:rPr>
          <w:rFonts w:cs="Arial"/>
          <w:shd w:val="clear" w:color="auto" w:fill="FFFFFF"/>
          <w:lang w:val="en-US"/>
        </w:rPr>
        <w:t xml:space="preserve"> regardless of the signaled </w:t>
      </w:r>
      <w:r w:rsidRPr="00673BF8">
        <w:rPr>
          <w:i/>
          <w:iCs/>
          <w:shd w:val="clear" w:color="auto" w:fill="FFFFFF"/>
          <w:lang w:val="en-US"/>
        </w:rPr>
        <w:t>n-TimingAdvanceOffset</w:t>
      </w:r>
      <w:r>
        <w:rPr>
          <w:i/>
          <w:iCs/>
          <w:shd w:val="clear" w:color="auto" w:fill="FFFFFF"/>
          <w:lang w:val="en-US"/>
        </w:rPr>
        <w:t xml:space="preserve"> </w:t>
      </w:r>
      <w:r w:rsidRPr="005E0B1C">
        <w:rPr>
          <w:rFonts w:cs="Arial"/>
          <w:shd w:val="clear" w:color="auto" w:fill="FFFFFF"/>
          <w:lang w:val="en-US"/>
        </w:rPr>
        <w:t>in the SIB1.</w:t>
      </w:r>
      <w:r>
        <w:rPr>
          <w:rFonts w:cs="Arial"/>
          <w:shd w:val="clear" w:color="auto" w:fill="FFFFFF"/>
          <w:lang w:val="en-US"/>
        </w:rPr>
        <w:t xml:space="preserve"> This can create backward compatibility issues between legacy UEs and Release-18 dynamic TDD UEs. It also implies that this solution can’t be applied to legacy UEs. </w:t>
      </w:r>
    </w:p>
    <w:p w14:paraId="7A7EE090" w14:textId="77777777" w:rsidR="004C56F7" w:rsidRDefault="004C56F7" w:rsidP="004C56F7">
      <w:pPr>
        <w:jc w:val="both"/>
      </w:pPr>
      <w:r>
        <w:t xml:space="preserve">Secondly, assuming that setting </w:t>
      </w:r>
      <w:r w:rsidRPr="002E4BB4">
        <w:rPr>
          <w:i/>
          <w:iCs/>
          <w:shd w:val="clear" w:color="auto" w:fill="FFFFFF"/>
          <w:lang w:val="en-US"/>
        </w:rPr>
        <w:t>n-TimingAdvanceOffset</w:t>
      </w:r>
      <w:r w:rsidDel="00C73F8B">
        <w:t xml:space="preserve"> </w:t>
      </w:r>
      <w:r>
        <w:t>equal to 0 is supported, it requires the introduction of an additional guard period during the transitions from UL slots to DL slots as well as during transitions from DL slots to UL slots for the switch from Rx to Tx on the gNB and UE, respectively.</w:t>
      </w:r>
    </w:p>
    <w:p w14:paraId="7079DC76" w14:textId="77777777" w:rsidR="004C56F7" w:rsidRPr="00B86C7C" w:rsidRDefault="004C56F7" w:rsidP="004C56F7">
      <w:pPr>
        <w:spacing w:after="120"/>
        <w:rPr>
          <w:lang w:val="en-US"/>
        </w:rPr>
      </w:pPr>
      <w:r>
        <w:t xml:space="preserve">Lastly, </w:t>
      </w:r>
      <w:r>
        <w:rPr>
          <w:rFonts w:cs="Arial"/>
          <w:shd w:val="clear" w:color="auto" w:fill="FFFFFF"/>
          <w:lang w:val="en-US"/>
        </w:rPr>
        <w:t xml:space="preserve">one could think of configuring different TA offset for the different slot types, i.e., slots with and without cross-link interference. </w:t>
      </w:r>
      <w:r w:rsidRPr="00B86C7C">
        <w:rPr>
          <w:lang w:val="en-US"/>
        </w:rPr>
        <w:t xml:space="preserve">However, changing </w:t>
      </w:r>
      <w:r w:rsidRPr="002E4BB4">
        <w:rPr>
          <w:i/>
          <w:iCs/>
          <w:shd w:val="clear" w:color="auto" w:fill="FFFFFF"/>
          <w:lang w:val="en-US"/>
        </w:rPr>
        <w:t>n-TimingAdvanceOffset</w:t>
      </w:r>
      <w:r w:rsidDel="00C73F8B">
        <w:t xml:space="preserve"> </w:t>
      </w:r>
      <w:r>
        <w:t xml:space="preserve">from </w:t>
      </w:r>
      <w:r w:rsidRPr="00B86C7C">
        <w:rPr>
          <w:lang w:val="en-US"/>
        </w:rPr>
        <w:t>0 to</w:t>
      </w:r>
      <w:r>
        <w:rPr>
          <w:lang w:val="en-US"/>
        </w:rPr>
        <w:t>, for instance,</w:t>
      </w:r>
      <w:r w:rsidRPr="00B86C7C">
        <w:rPr>
          <w:lang w:val="en-US"/>
        </w:rPr>
        <w:t xml:space="preserve"> </w:t>
      </w:r>
      <w:r>
        <w:rPr>
          <w:lang w:val="en-US"/>
        </w:rPr>
        <w:t>1</w:t>
      </w:r>
      <w:r w:rsidRPr="00B86C7C">
        <w:rPr>
          <w:lang w:val="en-US"/>
        </w:rPr>
        <w:t>3us</w:t>
      </w:r>
      <w:r>
        <w:rPr>
          <w:lang w:val="en-US"/>
        </w:rPr>
        <w:t xml:space="preserve"> during </w:t>
      </w:r>
      <w:r w:rsidRPr="00B86C7C">
        <w:rPr>
          <w:lang w:val="en-US"/>
        </w:rPr>
        <w:t xml:space="preserve">two consecutive UL transmissions may cause an overlap </w:t>
      </w:r>
      <w:r>
        <w:rPr>
          <w:lang w:val="en-US"/>
        </w:rPr>
        <w:t xml:space="preserve">in the transmissions of </w:t>
      </w:r>
      <w:r w:rsidRPr="00B86C7C">
        <w:rPr>
          <w:lang w:val="en-US"/>
        </w:rPr>
        <w:t>the same UE</w:t>
      </w:r>
      <w:r>
        <w:rPr>
          <w:lang w:val="en-US"/>
        </w:rPr>
        <w:t>.</w:t>
      </w:r>
      <w:r w:rsidRPr="00B86C7C">
        <w:rPr>
          <w:lang w:val="en-US"/>
        </w:rPr>
        <w:t xml:space="preserve"> </w:t>
      </w:r>
      <w:r>
        <w:rPr>
          <w:lang w:val="en-US"/>
        </w:rPr>
        <w:t xml:space="preserve">Solving this may require an </w:t>
      </w:r>
      <w:r w:rsidRPr="00B86C7C">
        <w:rPr>
          <w:lang w:val="en-US"/>
        </w:rPr>
        <w:t xml:space="preserve">additional </w:t>
      </w:r>
      <w:r>
        <w:rPr>
          <w:lang w:val="en-US"/>
        </w:rPr>
        <w:t xml:space="preserve">guard </w:t>
      </w:r>
      <w:r w:rsidRPr="00B86C7C">
        <w:rPr>
          <w:lang w:val="en-US"/>
        </w:rPr>
        <w:t xml:space="preserve">symbol </w:t>
      </w:r>
      <w:r>
        <w:rPr>
          <w:lang w:val="en-US"/>
        </w:rPr>
        <w:t xml:space="preserve">in the transition </w:t>
      </w:r>
      <w:r w:rsidRPr="00B86C7C">
        <w:rPr>
          <w:lang w:val="en-US"/>
        </w:rPr>
        <w:t xml:space="preserve">between </w:t>
      </w:r>
      <w:r>
        <w:rPr>
          <w:lang w:val="en-US"/>
        </w:rPr>
        <w:t>slots with different CLI conditions.</w:t>
      </w:r>
    </w:p>
    <w:p w14:paraId="0E0B874B" w14:textId="7F1DCFE4" w:rsidR="004C56F7" w:rsidRPr="002D538D" w:rsidRDefault="004C56F7" w:rsidP="002D538D">
      <w:pPr>
        <w:pStyle w:val="RAN1proposal"/>
        <w:rPr>
          <w:b w:val="0"/>
        </w:rPr>
      </w:pPr>
      <w:r w:rsidRPr="00112A32">
        <w:rPr>
          <w:bCs/>
        </w:rPr>
        <w:t>S</w:t>
      </w:r>
      <w:r>
        <w:rPr>
          <w:bCs/>
        </w:rPr>
        <w:t>tudy the limitations and trade-offs of adjusting the TA offset including the potential backward compatibility problems between legacy UEs and Rel-18 UEs.</w:t>
      </w:r>
    </w:p>
    <w:p w14:paraId="18FB7F17" w14:textId="77777777" w:rsidR="001C6285" w:rsidRPr="001C6285" w:rsidRDefault="001C6285" w:rsidP="001C6285"/>
    <w:p w14:paraId="64137C49" w14:textId="7A76CCEB" w:rsidR="004A166D" w:rsidRDefault="004A166D" w:rsidP="004A166D">
      <w:pPr>
        <w:pStyle w:val="Heading1"/>
      </w:pPr>
      <w:r>
        <w:t>UE-to-UE cross-link interference</w:t>
      </w:r>
    </w:p>
    <w:p w14:paraId="759EA8FE" w14:textId="03FAD29E" w:rsidR="006E72B6" w:rsidRPr="00285C8B" w:rsidRDefault="00017706" w:rsidP="008018E2">
      <w:pPr>
        <w:jc w:val="both"/>
        <w:rPr>
          <w:b/>
          <w:bCs/>
          <w:i/>
          <w:iCs/>
        </w:rPr>
      </w:pPr>
      <w:r>
        <w:t>N</w:t>
      </w:r>
      <w:r w:rsidR="008018E2" w:rsidRPr="008018E2">
        <w:t xml:space="preserve">earby UEs connected to different cells might suffer from co-channel cross-link interference </w:t>
      </w:r>
      <w:r w:rsidR="00F91184">
        <w:t>while</w:t>
      </w:r>
      <w:r w:rsidR="008018E2" w:rsidRPr="008018E2">
        <w:t xml:space="preserve"> being served in opposite link directions. </w:t>
      </w:r>
      <w:r w:rsidR="0067644F">
        <w:t xml:space="preserve">Current </w:t>
      </w:r>
      <w:r w:rsidR="005C3C27">
        <w:t xml:space="preserve">Release 16 </w:t>
      </w:r>
      <w:r w:rsidR="002B1632">
        <w:t xml:space="preserve">UE-to-UE CLI </w:t>
      </w:r>
      <w:r w:rsidR="00381C96">
        <w:t xml:space="preserve">measurements and reporting </w:t>
      </w:r>
      <w:r w:rsidR="008018E2" w:rsidRPr="008018E2">
        <w:t xml:space="preserve">are based on SRS-RSRP or RSSI and allows the network to detect if there are UE-to-UE CLI problems, and afterwards enable </w:t>
      </w:r>
      <w:r w:rsidR="00DE5B91">
        <w:t>CLI mitigation mechanisms.</w:t>
      </w:r>
      <w:r w:rsidR="00365C82">
        <w:t xml:space="preserve"> </w:t>
      </w:r>
    </w:p>
    <w:p w14:paraId="63BA3529" w14:textId="547EE613" w:rsidR="00DE1E95" w:rsidRPr="008018E2" w:rsidRDefault="00D10B82" w:rsidP="00DE1E95">
      <w:pPr>
        <w:jc w:val="both"/>
      </w:pPr>
      <w:r w:rsidRPr="008018E2">
        <w:t>One of the pre-requisites for these measurements</w:t>
      </w:r>
      <w:r w:rsidR="009B51D2">
        <w:t xml:space="preserve"> to </w:t>
      </w:r>
      <w:r w:rsidR="00C508A7">
        <w:t xml:space="preserve">properly reflect the UE-to-UE CLI </w:t>
      </w:r>
      <w:r w:rsidR="009D52BF">
        <w:t xml:space="preserve">conditions </w:t>
      </w:r>
      <w:r w:rsidR="00C64CC5">
        <w:t xml:space="preserve">is the exchange of SRS configuration among gNBs. </w:t>
      </w:r>
      <w:r w:rsidR="007E56DA">
        <w:t xml:space="preserve">As part of the measurement </w:t>
      </w:r>
      <w:r w:rsidR="0089771A">
        <w:t>object</w:t>
      </w:r>
      <w:r w:rsidR="007E56DA">
        <w:t xml:space="preserve"> configuration for CLI, the gNB</w:t>
      </w:r>
      <w:r w:rsidR="002E4924">
        <w:t xml:space="preserve"> indicates the list of resources where the CLI</w:t>
      </w:r>
      <w:r w:rsidR="007E56DA">
        <w:t xml:space="preserve"> </w:t>
      </w:r>
      <w:r w:rsidR="001675C4">
        <w:t>S</w:t>
      </w:r>
      <w:r w:rsidR="007E56DA">
        <w:t>R</w:t>
      </w:r>
      <w:r w:rsidR="001675C4">
        <w:t>S</w:t>
      </w:r>
      <w:r w:rsidR="007E56DA">
        <w:t>-</w:t>
      </w:r>
      <w:r w:rsidR="001675C4">
        <w:t xml:space="preserve">RSRP is going to be measured. Currently, the gNB is not aware of the </w:t>
      </w:r>
      <w:r w:rsidR="000E4A43">
        <w:t xml:space="preserve">SRS configuration(s) used by the UEs in the neighbour cell and therefore the measurement resources will most likely not </w:t>
      </w:r>
      <w:r w:rsidR="00670AB5">
        <w:t>collide with SRS transmissions from potential aggressor UEs.</w:t>
      </w:r>
      <w:r w:rsidR="004D5C5B">
        <w:t xml:space="preserve"> </w:t>
      </w:r>
      <w:r w:rsidR="00E2643A">
        <w:t xml:space="preserve">Not measuring on the correct resources </w:t>
      </w:r>
      <w:r w:rsidR="004D5C5B">
        <w:t xml:space="preserve">could result in </w:t>
      </w:r>
      <w:r w:rsidR="00F4450E">
        <w:t xml:space="preserve">a victim UE reporting </w:t>
      </w:r>
      <w:r w:rsidR="00785581">
        <w:t xml:space="preserve">negligible CLI </w:t>
      </w:r>
      <w:r w:rsidR="00523FF6">
        <w:t xml:space="preserve">although </w:t>
      </w:r>
      <w:r w:rsidR="0058474B">
        <w:t>it</w:t>
      </w:r>
      <w:r w:rsidR="00DE1E95">
        <w:t xml:space="preserve"> </w:t>
      </w:r>
      <w:r w:rsidR="0058474B">
        <w:t>might be interfered by severe CLI.</w:t>
      </w:r>
      <w:r w:rsidR="00DE1E95">
        <w:t xml:space="preserve"> </w:t>
      </w:r>
      <w:r w:rsidR="00C153E0">
        <w:t>To overcome this problem</w:t>
      </w:r>
      <w:r w:rsidR="00DE1E95" w:rsidRPr="008018E2">
        <w:t xml:space="preserve"> enhancements on the </w:t>
      </w:r>
      <w:r w:rsidR="00D76AF5">
        <w:t xml:space="preserve">existing </w:t>
      </w:r>
      <w:r w:rsidR="00DE1E95" w:rsidRPr="008018E2">
        <w:t xml:space="preserve">signalling exchange between gNBs such that the SRS configuration is transmitted over the Xn interface or over the F1 interface for cases with gNB-split architecture. </w:t>
      </w:r>
    </w:p>
    <w:p w14:paraId="799656BC" w14:textId="257D4416" w:rsidR="00DE1E95" w:rsidRPr="002D538D" w:rsidRDefault="00112A32" w:rsidP="002D538D">
      <w:pPr>
        <w:pStyle w:val="RAN1proposal"/>
        <w:rPr>
          <w:b w:val="0"/>
        </w:rPr>
      </w:pPr>
      <w:r w:rsidRPr="002D538D">
        <w:t>E</w:t>
      </w:r>
      <w:r w:rsidR="00DE1E95" w:rsidRPr="002D538D">
        <w:t xml:space="preserve">xchange of the SRS configuration between gNBs is needed to enable CLI-SRS measurements. </w:t>
      </w:r>
    </w:p>
    <w:p w14:paraId="730BB963" w14:textId="65C01EF1" w:rsidR="004E5738" w:rsidRPr="00B00B00" w:rsidRDefault="004E5738" w:rsidP="004E5738">
      <w:pPr>
        <w:jc w:val="both"/>
      </w:pPr>
      <w:r w:rsidRPr="00B00B00">
        <w:t xml:space="preserve">The Release 16 UE-to-UE CLI measurement framework presents several limitations. Firstly, reported measurements are calculated based on L3 measurement framework. L3 measurements are mainly designed for mobility support and only inform about the long-term characteristics of the cross-link interference, but it lacks knowledge about the short-term cross-link interference conditions. Reporting the instantaneous measured interference, i.e., L1/L2 measurements, is relevant specially for deployments with dynamic traffic conditions, high mobility and/or beamforming. Secondly, the current specifications only support periodic measurements and event triggered or periodic reporting. Measuring and reporting periodically introduces </w:t>
      </w:r>
      <w:r w:rsidR="004D39C5">
        <w:t xml:space="preserve">excessive </w:t>
      </w:r>
      <w:r w:rsidRPr="00B00B00">
        <w:t xml:space="preserve">overhead as </w:t>
      </w:r>
      <w:r w:rsidR="004D39C5">
        <w:t xml:space="preserve">periodic </w:t>
      </w:r>
      <w:r w:rsidRPr="00B00B00">
        <w:t>dedicated resources should be introduced. Moreover, depending on the UE capabilities, having periodic measurements configured might imply that the reception of others signals such as PDCCH/PDSCH need to be dropped during the measurements. Aperiodic reporting provides measurements with shorter latency such that the serving gNB can timely react. Given this, L1/L2 UE-to-UE CLI measurements as well as aperiodic measurement and reporting should be considered as an enhancement for Release 18. As a result, the new measurement and reporting scheme will provide more detailed and timely information to the gNB that can be exploited by, for instance, applying smart scheduling to avoid UE-to-UE CLI problems.</w:t>
      </w:r>
    </w:p>
    <w:p w14:paraId="34C6E969" w14:textId="36F4C7F5" w:rsidR="005B601B" w:rsidRDefault="00A356B7" w:rsidP="002D538D">
      <w:pPr>
        <w:pStyle w:val="RAN1proposal"/>
        <w:jc w:val="both"/>
      </w:pPr>
      <w:r w:rsidRPr="002D538D">
        <w:rPr>
          <w:bCs/>
        </w:rPr>
        <w:lastRenderedPageBreak/>
        <w:t>T</w:t>
      </w:r>
      <w:r w:rsidR="004E5738" w:rsidRPr="00A356B7">
        <w:t>h</w:t>
      </w:r>
      <w:r w:rsidR="004E5738" w:rsidRPr="00112A32">
        <w:t>e UE-to-UE CLI framework to support L1/L2 measurements and reporting</w:t>
      </w:r>
      <w:r w:rsidR="00527750">
        <w:t>.</w:t>
      </w:r>
    </w:p>
    <w:p w14:paraId="576DB6B6" w14:textId="7414C081" w:rsidR="00884DCD" w:rsidRDefault="004D4536" w:rsidP="002D538D">
      <w:pPr>
        <w:jc w:val="both"/>
        <w:rPr>
          <w:lang w:val="en-US"/>
        </w:rPr>
      </w:pPr>
      <w:r>
        <w:rPr>
          <w:lang w:val="en-US"/>
        </w:rPr>
        <w:t xml:space="preserve">Following the </w:t>
      </w:r>
      <w:r w:rsidR="004E38A4">
        <w:rPr>
          <w:lang w:val="en-US"/>
        </w:rPr>
        <w:t>CSI timeline</w:t>
      </w:r>
      <w:r w:rsidR="009040E3">
        <w:rPr>
          <w:lang w:val="en-US"/>
        </w:rPr>
        <w:t xml:space="preserve">, </w:t>
      </w:r>
      <w:r w:rsidR="0008115C">
        <w:rPr>
          <w:lang w:val="en-US"/>
        </w:rPr>
        <w:t xml:space="preserve">the aperiodic CLI measurements should </w:t>
      </w:r>
      <w:r w:rsidR="00654F71">
        <w:rPr>
          <w:lang w:val="en-US"/>
        </w:rPr>
        <w:t>account for th</w:t>
      </w:r>
      <w:r w:rsidR="009040E3">
        <w:rPr>
          <w:lang w:val="en-US"/>
        </w:rPr>
        <w:t>e time used for processing, measuring and reporting.</w:t>
      </w:r>
      <w:r w:rsidR="00FB07CD">
        <w:rPr>
          <w:lang w:val="en-US"/>
        </w:rPr>
        <w:t xml:space="preserve"> Thus</w:t>
      </w:r>
      <w:r w:rsidR="007F12FF">
        <w:rPr>
          <w:lang w:val="en-US"/>
        </w:rPr>
        <w:t>,</w:t>
      </w:r>
      <w:r w:rsidR="00FB07CD">
        <w:rPr>
          <w:lang w:val="en-US"/>
        </w:rPr>
        <w:t xml:space="preserve"> we propose to </w:t>
      </w:r>
      <w:r w:rsidR="001718BD">
        <w:rPr>
          <w:lang w:val="en-US"/>
        </w:rPr>
        <w:t>study CLI timeline</w:t>
      </w:r>
      <w:r w:rsidR="00AF37E7">
        <w:rPr>
          <w:lang w:val="en-US"/>
        </w:rPr>
        <w:t xml:space="preserve"> </w:t>
      </w:r>
      <w:r w:rsidR="00FE203D">
        <w:rPr>
          <w:lang w:val="en-US"/>
        </w:rPr>
        <w:t>in a similar fashion as the CSI timing r</w:t>
      </w:r>
      <w:r w:rsidR="00596613">
        <w:rPr>
          <w:lang w:val="en-US"/>
        </w:rPr>
        <w:t xml:space="preserve">equirements, i.e., </w:t>
      </w:r>
      <w:r w:rsidR="003B6894">
        <w:rPr>
          <w:lang w:val="en-US"/>
        </w:rPr>
        <w:t>define numerical values for (Z,</w:t>
      </w:r>
      <w:r w:rsidR="00484943">
        <w:rPr>
          <w:lang w:val="en-US"/>
        </w:rPr>
        <w:t xml:space="preserve"> </w:t>
      </w:r>
      <w:r w:rsidR="003B6894">
        <w:rPr>
          <w:lang w:val="en-US"/>
        </w:rPr>
        <w:t>Z’) for</w:t>
      </w:r>
      <w:r w:rsidR="00484943">
        <w:rPr>
          <w:lang w:val="en-US"/>
        </w:rPr>
        <w:t xml:space="preserve"> the aperiodic CLI </w:t>
      </w:r>
      <w:r w:rsidR="007D3BB5">
        <w:rPr>
          <w:lang w:val="en-US"/>
        </w:rPr>
        <w:t>measurements/reports</w:t>
      </w:r>
      <w:r w:rsidR="003B6894">
        <w:rPr>
          <w:lang w:val="en-US"/>
        </w:rPr>
        <w:t xml:space="preserve">. </w:t>
      </w:r>
    </w:p>
    <w:p w14:paraId="3029160C" w14:textId="0B61AD7E" w:rsidR="00A356B7" w:rsidRDefault="00A356B7" w:rsidP="002D538D">
      <w:pPr>
        <w:pStyle w:val="RAN1proposal"/>
        <w:jc w:val="both"/>
      </w:pPr>
      <w:r w:rsidRPr="00A356B7">
        <w:t>Define UE CLI processing timeline by using similar approach as in CSI timing requirements.</w:t>
      </w:r>
    </w:p>
    <w:p w14:paraId="60C04EF1" w14:textId="3907E4FF" w:rsidR="00305CBD" w:rsidRDefault="00305CBD" w:rsidP="002D538D">
      <w:pPr>
        <w:jc w:val="both"/>
      </w:pPr>
      <w:r>
        <w:t>In addition to reporting the measured CLI-RSSI or CLI SRS-RSRP, the UE could provide the serving gNB with additional information in the measurement report. Specifically, FR2 UEs with beamforming capabilities could include spatial information about the beam(s) used for measurements. This information can be useful since different CLI levels are expected to be measured depending on a given beam. Spatial information enables smart scheduling and/or beam coordination among neighbour cells by, for instance, avoiding co-scheduling of (UE + beam) pairs with high reported CLI. In the current Release 16 UE-to-UE measurements framework no flexibility in the Rx beam for CLI measurements is supported. Specifically, the UE assumes that the configured CLI measurement resources are QCL-ed with TypeD to one of the latest received PDSCH and the latest monitored CORESET. With this enhancement the UE could report not only the measured CLI in the default Rx beam but other beams with high received CLI</w:t>
      </w:r>
    </w:p>
    <w:p w14:paraId="5634F36B" w14:textId="354BFF56" w:rsidR="009A2425" w:rsidRPr="002D538D" w:rsidRDefault="004F7665" w:rsidP="002D538D">
      <w:pPr>
        <w:pStyle w:val="RAN1proposal"/>
        <w:rPr>
          <w:b w:val="0"/>
        </w:rPr>
      </w:pPr>
      <w:r w:rsidRPr="002D538D">
        <w:t>Study</w:t>
      </w:r>
      <w:r w:rsidR="00E064CC" w:rsidRPr="002D538D">
        <w:t xml:space="preserve"> </w:t>
      </w:r>
      <w:r w:rsidR="00187D0E" w:rsidRPr="002D538D">
        <w:t>increased</w:t>
      </w:r>
      <w:r w:rsidR="00E064CC" w:rsidRPr="002D538D">
        <w:t xml:space="preserve"> flexibility o</w:t>
      </w:r>
      <w:r w:rsidR="005B0726" w:rsidRPr="002D538D">
        <w:t>n the CLI measurements</w:t>
      </w:r>
      <w:r w:rsidR="00BD7554" w:rsidRPr="002D538D">
        <w:t xml:space="preserve"> and reporting</w:t>
      </w:r>
      <w:r w:rsidR="005B0726" w:rsidRPr="002D538D">
        <w:t xml:space="preserve"> to support different Rx beams for U</w:t>
      </w:r>
      <w:r w:rsidR="002E53B8" w:rsidRPr="002D538D">
        <w:t>Es with beamforming capabilities.</w:t>
      </w:r>
    </w:p>
    <w:p w14:paraId="46208D71" w14:textId="10ED41C4" w:rsidR="00510F4F" w:rsidRDefault="00922A97" w:rsidP="00510F4F">
      <w:pPr>
        <w:jc w:val="both"/>
        <w:rPr>
          <w:rFonts w:cs="Arial"/>
        </w:rPr>
      </w:pPr>
      <w:r w:rsidRPr="00285C8B">
        <w:t>Given the need for more dynamic and short-term measurements increases the relevance of performing timely and accurate measurements. Due to differences in the UEs timing advance and the propagation delay between UEs, a timing error between the SRS measurement and the SRS reception could occur</w:t>
      </w:r>
      <w:r w:rsidR="009D6FBF">
        <w:t xml:space="preserve"> at the victim UE</w:t>
      </w:r>
      <w:r w:rsidRPr="00285C8B">
        <w:t xml:space="preserve">. </w:t>
      </w:r>
      <w:r w:rsidR="0004049D">
        <w:t xml:space="preserve">As shown in our previous </w:t>
      </w:r>
      <w:r w:rsidR="0004049D" w:rsidRPr="00D86E62">
        <w:t>RAN1#</w:t>
      </w:r>
      <w:r w:rsidR="0004049D">
        <w:t>110 meeting TDoc [R1-2207268],</w:t>
      </w:r>
      <w:r w:rsidR="00AE7115">
        <w:t xml:space="preserve"> </w:t>
      </w:r>
      <w:r w:rsidR="0076091B">
        <w:t xml:space="preserve">the accuracy of the estimation is highly dependent on the </w:t>
      </w:r>
      <w:r w:rsidR="008567B5">
        <w:t>measurement timing error</w:t>
      </w:r>
      <w:r w:rsidR="0075237F">
        <w:t xml:space="preserve">. </w:t>
      </w:r>
      <w:r w:rsidR="00311601">
        <w:t>Large degradation is observed if the measurement timing error is larger than the CP duration</w:t>
      </w:r>
      <w:r w:rsidR="006E6285">
        <w:t xml:space="preserve">. </w:t>
      </w:r>
      <w:r w:rsidR="002D5C1C" w:rsidRPr="000F549C">
        <w:t>Current NR specifications allow UEs to apply a constant offset relative to the downlink reference timing</w:t>
      </w:r>
      <w:r w:rsidR="002D5C1C">
        <w:t xml:space="preserve"> to search for the aggressor UE SRS</w:t>
      </w:r>
      <w:r w:rsidR="002D5C1C" w:rsidRPr="000F549C">
        <w:t xml:space="preserve">. This offset is up to UE implementation, and it is not communicated to the gNB </w:t>
      </w:r>
      <w:r w:rsidR="002D5C1C">
        <w:t>as part of</w:t>
      </w:r>
      <w:r w:rsidR="002D5C1C" w:rsidRPr="000F549C">
        <w:t xml:space="preserve"> the measurement report.</w:t>
      </w:r>
      <w:r w:rsidR="0075237F">
        <w:t xml:space="preserve"> </w:t>
      </w:r>
      <w:r w:rsidR="006442C4">
        <w:t xml:space="preserve">As an enhancement of current specifications, </w:t>
      </w:r>
      <w:r w:rsidR="0099099A">
        <w:t xml:space="preserve">the </w:t>
      </w:r>
      <w:r w:rsidR="006442C4">
        <w:t xml:space="preserve">measuring </w:t>
      </w:r>
      <w:r w:rsidR="007D002C" w:rsidRPr="00285C8B">
        <w:t xml:space="preserve">UE </w:t>
      </w:r>
      <w:r w:rsidR="006442C4">
        <w:t>can co</w:t>
      </w:r>
      <w:r w:rsidR="007D002C" w:rsidRPr="00285C8B">
        <w:t>m</w:t>
      </w:r>
      <w:r w:rsidR="006442C4">
        <w:t>municate</w:t>
      </w:r>
      <w:r w:rsidR="007D002C" w:rsidRPr="00285C8B">
        <w:t xml:space="preserve"> the applied time offset to the gNB. </w:t>
      </w:r>
      <w:r w:rsidR="00510F4F">
        <w:rPr>
          <w:rFonts w:cs="Arial"/>
        </w:rPr>
        <w:t>By</w:t>
      </w:r>
      <w:r w:rsidR="00215A41">
        <w:rPr>
          <w:rFonts w:cs="Arial"/>
        </w:rPr>
        <w:t xml:space="preserve"> r</w:t>
      </w:r>
      <w:r w:rsidR="00510F4F">
        <w:rPr>
          <w:rFonts w:cs="Arial"/>
        </w:rPr>
        <w:t xml:space="preserve">eporting both the CLI SRS RSRP measurement results and the used time offsets, </w:t>
      </w:r>
      <w:r w:rsidR="00897FEE">
        <w:rPr>
          <w:rFonts w:cs="Arial"/>
        </w:rPr>
        <w:t xml:space="preserve">the gNB can evaluate the accuracy of the reported measurements </w:t>
      </w:r>
      <w:r w:rsidR="00CA35E1">
        <w:rPr>
          <w:rFonts w:cs="Arial"/>
        </w:rPr>
        <w:t xml:space="preserve">and decide </w:t>
      </w:r>
      <w:r w:rsidR="00416D27">
        <w:rPr>
          <w:rFonts w:cs="Arial"/>
        </w:rPr>
        <w:t xml:space="preserve">what weight to </w:t>
      </w:r>
      <w:r w:rsidR="00056C08">
        <w:rPr>
          <w:rFonts w:cs="Arial"/>
        </w:rPr>
        <w:t xml:space="preserve">put on them in the context of </w:t>
      </w:r>
      <w:r w:rsidR="00F04646">
        <w:rPr>
          <w:rFonts w:cs="Arial"/>
        </w:rPr>
        <w:t xml:space="preserve">applying </w:t>
      </w:r>
      <w:r w:rsidR="00056C08">
        <w:rPr>
          <w:rFonts w:cs="Arial"/>
        </w:rPr>
        <w:t>CLI mitigation</w:t>
      </w:r>
      <w:r w:rsidR="00F04646">
        <w:rPr>
          <w:rFonts w:cs="Arial"/>
        </w:rPr>
        <w:t xml:space="preserve"> techniques</w:t>
      </w:r>
      <w:r w:rsidR="00056C08">
        <w:rPr>
          <w:rFonts w:cs="Arial"/>
        </w:rPr>
        <w:t>.</w:t>
      </w:r>
    </w:p>
    <w:p w14:paraId="7315BDDC" w14:textId="0D726D28" w:rsidR="00214F68" w:rsidRDefault="0052781E" w:rsidP="00143C05">
      <w:pPr>
        <w:jc w:val="both"/>
        <w:rPr>
          <w:rFonts w:cs="Arial"/>
        </w:rPr>
      </w:pPr>
      <w:r w:rsidRPr="000F549C">
        <w:t xml:space="preserve">As a further enhancement, the gNB </w:t>
      </w:r>
      <w:r w:rsidR="00A50387">
        <w:t xml:space="preserve">can </w:t>
      </w:r>
      <w:r w:rsidR="006634B8">
        <w:t>take the ini</w:t>
      </w:r>
      <w:r w:rsidR="008C5AF1">
        <w:t>tiative and s</w:t>
      </w:r>
      <w:r w:rsidR="00A63274">
        <w:t xml:space="preserve">ignal </w:t>
      </w:r>
      <w:r w:rsidR="008C5AF1">
        <w:t>the</w:t>
      </w:r>
      <w:r w:rsidRPr="000F549C">
        <w:t xml:space="preserve"> specific </w:t>
      </w:r>
      <w:r w:rsidR="00484417">
        <w:t xml:space="preserve">timing </w:t>
      </w:r>
      <w:r w:rsidRPr="000F549C">
        <w:t xml:space="preserve">offset </w:t>
      </w:r>
      <w:r w:rsidR="00484417">
        <w:t xml:space="preserve">to be applied </w:t>
      </w:r>
      <w:r w:rsidR="00F07718">
        <w:t xml:space="preserve">during </w:t>
      </w:r>
      <w:r w:rsidRPr="000F549C">
        <w:t xml:space="preserve">the UE </w:t>
      </w:r>
      <w:r w:rsidR="00F07718">
        <w:t>measurements.</w:t>
      </w:r>
      <w:r>
        <w:t xml:space="preserve"> </w:t>
      </w:r>
      <w:r w:rsidR="00CC031E">
        <w:rPr>
          <w:rFonts w:cs="Arial"/>
        </w:rPr>
        <w:t>To</w:t>
      </w:r>
      <w:r w:rsidR="00CC031E" w:rsidRPr="00CC031E">
        <w:rPr>
          <w:rFonts w:cs="Arial"/>
        </w:rPr>
        <w:t xml:space="preserve"> </w:t>
      </w:r>
      <w:r w:rsidR="00CC031E">
        <w:rPr>
          <w:rFonts w:cs="Arial"/>
        </w:rPr>
        <w:t xml:space="preserve">assist setting reasonable timing offset for the </w:t>
      </w:r>
      <w:r w:rsidR="00417212">
        <w:rPr>
          <w:rFonts w:cs="Arial"/>
        </w:rPr>
        <w:t>CLI SRS RSRP measurements</w:t>
      </w:r>
      <w:r w:rsidR="00CC031E">
        <w:rPr>
          <w:rFonts w:cs="Arial"/>
        </w:rPr>
        <w:t>, t</w:t>
      </w:r>
      <w:r w:rsidR="00214F68">
        <w:rPr>
          <w:rFonts w:cs="Arial"/>
        </w:rPr>
        <w:t xml:space="preserve">he gNB may </w:t>
      </w:r>
      <w:r w:rsidR="00D03ED9">
        <w:rPr>
          <w:rFonts w:cs="Arial"/>
        </w:rPr>
        <w:t xml:space="preserve">need </w:t>
      </w:r>
      <w:r w:rsidR="006C3112">
        <w:rPr>
          <w:rFonts w:cs="Arial"/>
        </w:rPr>
        <w:t>parameters such as the</w:t>
      </w:r>
      <w:r w:rsidR="00214F68">
        <w:rPr>
          <w:rFonts w:cs="Arial"/>
        </w:rPr>
        <w:t xml:space="preserve"> </w:t>
      </w:r>
      <w:r w:rsidR="00255E3F">
        <w:rPr>
          <w:rFonts w:cs="Arial"/>
        </w:rPr>
        <w:t>timing advance configuration</w:t>
      </w:r>
      <w:r w:rsidR="00214F68">
        <w:rPr>
          <w:rFonts w:cs="Arial"/>
        </w:rPr>
        <w:t xml:space="preserve"> </w:t>
      </w:r>
      <w:r w:rsidR="006C3112">
        <w:rPr>
          <w:rFonts w:cs="Arial"/>
        </w:rPr>
        <w:t xml:space="preserve">of the victim </w:t>
      </w:r>
      <w:r w:rsidR="000E1E1C">
        <w:rPr>
          <w:rFonts w:cs="Arial"/>
        </w:rPr>
        <w:t>UE</w:t>
      </w:r>
      <w:r w:rsidR="006C3112">
        <w:rPr>
          <w:rFonts w:cs="Arial"/>
        </w:rPr>
        <w:t xml:space="preserve"> </w:t>
      </w:r>
      <w:r w:rsidR="00214F68">
        <w:rPr>
          <w:rFonts w:cs="Arial"/>
        </w:rPr>
        <w:t xml:space="preserve">and potentially </w:t>
      </w:r>
      <w:r w:rsidR="00DB34B7">
        <w:rPr>
          <w:rFonts w:cs="Arial"/>
        </w:rPr>
        <w:t>the position of v</w:t>
      </w:r>
      <w:r w:rsidR="006240A7">
        <w:rPr>
          <w:rFonts w:cs="Arial"/>
        </w:rPr>
        <w:t>ictim and aggressor UEs</w:t>
      </w:r>
      <w:r w:rsidR="000A5960">
        <w:rPr>
          <w:rFonts w:cs="Arial"/>
        </w:rPr>
        <w:t xml:space="preserve">. This </w:t>
      </w:r>
      <w:r w:rsidR="00A11A95">
        <w:rPr>
          <w:rFonts w:cs="Arial"/>
        </w:rPr>
        <w:t xml:space="preserve">approach </w:t>
      </w:r>
      <w:r w:rsidR="000A5960">
        <w:rPr>
          <w:rFonts w:cs="Arial"/>
        </w:rPr>
        <w:t>co</w:t>
      </w:r>
      <w:r w:rsidR="00BA36AB">
        <w:rPr>
          <w:rFonts w:cs="Arial"/>
        </w:rPr>
        <w:t xml:space="preserve">uld be useful if UEs </w:t>
      </w:r>
      <w:r w:rsidR="007D6306">
        <w:rPr>
          <w:rFonts w:cs="Arial"/>
        </w:rPr>
        <w:t>do not support search SRS capabilities during the measurements.</w:t>
      </w:r>
    </w:p>
    <w:p w14:paraId="27FD8426" w14:textId="305B2235" w:rsidR="007D002C" w:rsidRPr="002D538D" w:rsidRDefault="00654BCA" w:rsidP="002D538D">
      <w:pPr>
        <w:pStyle w:val="RAN1proposal"/>
        <w:jc w:val="both"/>
        <w:rPr>
          <w:b w:val="0"/>
        </w:rPr>
      </w:pPr>
      <w:r w:rsidRPr="00112A32">
        <w:rPr>
          <w:bCs/>
        </w:rPr>
        <w:t xml:space="preserve">Support the </w:t>
      </w:r>
      <w:r w:rsidR="00F33943">
        <w:rPr>
          <w:bCs/>
        </w:rPr>
        <w:t xml:space="preserve">UE to report </w:t>
      </w:r>
      <w:r w:rsidR="00F33943" w:rsidRPr="002D538D">
        <w:t>the applied timing offset on the CLI SRS-RSRP measurements</w:t>
      </w:r>
      <w:r w:rsidR="007C592D" w:rsidRPr="002D538D">
        <w:t xml:space="preserve"> </w:t>
      </w:r>
    </w:p>
    <w:p w14:paraId="2F2FD983" w14:textId="7149A83E" w:rsidR="007C592D" w:rsidRPr="002D538D" w:rsidRDefault="000015F6" w:rsidP="002D538D">
      <w:pPr>
        <w:pStyle w:val="RAN1proposal"/>
        <w:jc w:val="both"/>
        <w:rPr>
          <w:b w:val="0"/>
        </w:rPr>
      </w:pPr>
      <w:r w:rsidRPr="002D538D">
        <w:t xml:space="preserve">Study the </w:t>
      </w:r>
      <w:r w:rsidR="00E162C2" w:rsidRPr="002D538D">
        <w:t>benefits of</w:t>
      </w:r>
      <w:r w:rsidR="003333AB" w:rsidRPr="002D538D">
        <w:t xml:space="preserve"> </w:t>
      </w:r>
      <w:r w:rsidR="0041614F" w:rsidRPr="002D538D">
        <w:t>the gNB controlling the time offset applied for the CLI SRS-RSRP measurements to compensate for the different TA configurations between UEs.</w:t>
      </w:r>
    </w:p>
    <w:p w14:paraId="11C4254F" w14:textId="77777777" w:rsidR="00977F54" w:rsidRDefault="00977F54" w:rsidP="00053CCD">
      <w:pPr>
        <w:jc w:val="both"/>
      </w:pPr>
    </w:p>
    <w:p w14:paraId="773DE212" w14:textId="663EFDDC" w:rsidR="0099307C" w:rsidRPr="000F07FB" w:rsidRDefault="0099307C" w:rsidP="002D538D">
      <w:pPr>
        <w:pStyle w:val="Heading1"/>
        <w:jc w:val="both"/>
      </w:pPr>
      <w:r w:rsidRPr="000F07FB">
        <w:t>Conclusion</w:t>
      </w:r>
    </w:p>
    <w:p w14:paraId="773C180E" w14:textId="75BCCD0A" w:rsidR="00557BC5" w:rsidRPr="00285C8B" w:rsidRDefault="0012353E" w:rsidP="00557BC5">
      <w:pPr>
        <w:jc w:val="both"/>
      </w:pPr>
      <w:r w:rsidRPr="00285C8B">
        <w:t>The contribution is summarized by the following observation</w:t>
      </w:r>
      <w:r w:rsidR="00C459E7" w:rsidRPr="00285C8B">
        <w:t>s</w:t>
      </w:r>
      <w:r w:rsidR="005F798C" w:rsidRPr="00285C8B">
        <w:t xml:space="preserve"> and proposals</w:t>
      </w:r>
      <w:r w:rsidR="00C459E7" w:rsidRPr="00285C8B">
        <w:t>:</w:t>
      </w:r>
    </w:p>
    <w:p w14:paraId="42B3EE22" w14:textId="4483139E" w:rsidR="008B69A1" w:rsidRPr="00285C8B" w:rsidRDefault="00565EEB" w:rsidP="002D538D">
      <w:pPr>
        <w:pStyle w:val="RAN1proposal"/>
        <w:numPr>
          <w:ilvl w:val="0"/>
          <w:numId w:val="39"/>
        </w:numPr>
        <w:jc w:val="both"/>
      </w:pPr>
      <w:r w:rsidRPr="001F010C">
        <w:t>Consider CSI-RS as the DL RS for gNB-to-gNB CLI measurements as it offers higher flexibility as</w:t>
      </w:r>
      <w:r>
        <w:t xml:space="preserve"> </w:t>
      </w:r>
      <w:r w:rsidRPr="001F010C">
        <w:t>compared to SSB and DMRS for PDCCH/PDSCH</w:t>
      </w:r>
    </w:p>
    <w:p w14:paraId="2C196A40" w14:textId="77777777" w:rsidR="009E5781" w:rsidRPr="00491EA3" w:rsidRDefault="009E5781" w:rsidP="002D538D">
      <w:pPr>
        <w:pStyle w:val="RAN1proposal"/>
        <w:jc w:val="both"/>
        <w:rPr>
          <w:bCs/>
        </w:rPr>
      </w:pPr>
      <w:r w:rsidRPr="00112A32">
        <w:t>To be able to identify a</w:t>
      </w:r>
      <w:r>
        <w:rPr>
          <w:bCs/>
        </w:rPr>
        <w:t>ggressor, measurements should be based on RSRP and therefore, NZP CSI-RS resource should be used as measurement resources.</w:t>
      </w:r>
    </w:p>
    <w:p w14:paraId="119891C6" w14:textId="77777777" w:rsidR="009E5781" w:rsidRPr="00491EA3" w:rsidRDefault="009E5781" w:rsidP="002D538D">
      <w:pPr>
        <w:pStyle w:val="RAN1proposal"/>
        <w:jc w:val="both"/>
      </w:pPr>
      <w:r w:rsidRPr="00491EA3">
        <w:rPr>
          <w:rFonts w:cs="Arial"/>
          <w:bCs/>
          <w:iCs w:val="0"/>
          <w:lang w:eastAsia="zh-CN"/>
        </w:rPr>
        <w:t xml:space="preserve">Support </w:t>
      </w:r>
      <w:r>
        <w:rPr>
          <w:rFonts w:cs="Arial"/>
          <w:bCs/>
          <w:iCs w:val="0"/>
          <w:lang w:eastAsia="zh-CN"/>
        </w:rPr>
        <w:t>short-term and long-term measurements and reporting</w:t>
      </w:r>
      <w:r w:rsidRPr="00491EA3">
        <w:rPr>
          <w:rFonts w:cs="Arial"/>
          <w:bCs/>
          <w:iCs w:val="0"/>
          <w:lang w:eastAsia="zh-CN"/>
        </w:rPr>
        <w:t xml:space="preserve"> for gNB-to-gNB CLI.</w:t>
      </w:r>
    </w:p>
    <w:p w14:paraId="1D1AAEA5" w14:textId="77777777" w:rsidR="009E5781" w:rsidRDefault="009E5781" w:rsidP="002D538D">
      <w:pPr>
        <w:pStyle w:val="RAN1proposal"/>
        <w:jc w:val="both"/>
      </w:pPr>
      <w:r w:rsidRPr="00491EA3">
        <w:t>The CSI-RS configuration from aggressor gNBs should be signaled via the Xn interface to ensure accurate gNB-to-gNB CLI measurement.</w:t>
      </w:r>
    </w:p>
    <w:p w14:paraId="4AD3C8AD" w14:textId="77777777" w:rsidR="009E5781" w:rsidRPr="00340B66" w:rsidRDefault="009E5781" w:rsidP="002D538D">
      <w:pPr>
        <w:pStyle w:val="RAN1proposal"/>
        <w:numPr>
          <w:ilvl w:val="0"/>
          <w:numId w:val="0"/>
        </w:numPr>
        <w:jc w:val="both"/>
      </w:pPr>
      <w:r w:rsidRPr="00491EA3">
        <w:rPr>
          <w:rStyle w:val="RAN1observationChar"/>
          <w:bCs/>
        </w:rPr>
        <w:t xml:space="preserve">Observation </w:t>
      </w:r>
      <w:r w:rsidRPr="002D538D">
        <w:rPr>
          <w:rStyle w:val="RAN1observationChar"/>
        </w:rPr>
        <w:t>1</w:t>
      </w:r>
      <w:r w:rsidRPr="00491EA3">
        <w:t xml:space="preserve">: The gNB performing the CLI measurements can apply rate matching / muting of UL resources to </w:t>
      </w:r>
      <w:r w:rsidRPr="00340B66">
        <w:t>perform accurate measurements.</w:t>
      </w:r>
    </w:p>
    <w:p w14:paraId="2A0DA5FE" w14:textId="77777777" w:rsidR="009E5781" w:rsidRPr="002D538D" w:rsidRDefault="009E5781" w:rsidP="002D538D">
      <w:pPr>
        <w:pStyle w:val="RAN1proposal"/>
        <w:jc w:val="both"/>
      </w:pPr>
      <w:r w:rsidRPr="00340B66">
        <w:lastRenderedPageBreak/>
        <w:t xml:space="preserve">E-LMMSE-IRC should be considered as a possible solution for CLI mitigation, potentially assisted through information exchange of the CLI aggressor characteristics over the Xn interface (or the F1 interface in case of gNB-split architectures). </w:t>
      </w:r>
    </w:p>
    <w:p w14:paraId="23BAA835" w14:textId="0FAEF67F" w:rsidR="009E5781" w:rsidRPr="00293E73" w:rsidRDefault="009E5781" w:rsidP="002D538D">
      <w:pPr>
        <w:jc w:val="both"/>
      </w:pPr>
      <w:r w:rsidRPr="00B60041">
        <w:rPr>
          <w:b/>
          <w:lang w:val="en-US"/>
        </w:rPr>
        <w:t xml:space="preserve">Observation </w:t>
      </w:r>
      <w:r>
        <w:rPr>
          <w:b/>
          <w:lang w:val="en-US"/>
        </w:rPr>
        <w:t>2</w:t>
      </w:r>
      <w:r w:rsidRPr="00B60041">
        <w:rPr>
          <w:b/>
          <w:lang w:val="en-US"/>
        </w:rPr>
        <w:t>:</w:t>
      </w:r>
      <w:r>
        <w:rPr>
          <w:b/>
          <w:lang w:val="en-US"/>
        </w:rPr>
        <w:t xml:space="preserve"> The victim cell can apply</w:t>
      </w:r>
      <w:r w:rsidRPr="00B60041">
        <w:rPr>
          <w:b/>
          <w:lang w:val="en-US"/>
        </w:rPr>
        <w:t xml:space="preserve"> rate matching / muting</w:t>
      </w:r>
      <w:r>
        <w:rPr>
          <w:b/>
          <w:lang w:val="en-US"/>
        </w:rPr>
        <w:t xml:space="preserve"> of UL</w:t>
      </w:r>
      <w:r w:rsidRPr="00B60041">
        <w:rPr>
          <w:b/>
          <w:lang w:val="en-US"/>
        </w:rPr>
        <w:t xml:space="preserve"> resources to improve the covariance </w:t>
      </w:r>
      <w:r w:rsidRPr="002D538D">
        <w:rPr>
          <w:b/>
          <w:lang w:val="en-US"/>
        </w:rPr>
        <w:t>estimation and enhance the channel estimation from interfering links using advance receivers</w:t>
      </w:r>
    </w:p>
    <w:p w14:paraId="70F2E498" w14:textId="77777777" w:rsidR="009E5781" w:rsidRPr="002D538D" w:rsidRDefault="009E5781" w:rsidP="009E5781">
      <w:pPr>
        <w:jc w:val="both"/>
        <w:rPr>
          <w:b/>
        </w:rPr>
      </w:pPr>
      <w:r w:rsidRPr="002D538D">
        <w:rPr>
          <w:b/>
        </w:rPr>
        <w:t>Observation 3: Uplink power control specifications have high degree of flexibility, current specifications allow a UE can be configured with multiple p0 values.</w:t>
      </w:r>
    </w:p>
    <w:p w14:paraId="050F2CD4" w14:textId="77777777" w:rsidR="009E5781" w:rsidRPr="002D538D" w:rsidRDefault="009E5781" w:rsidP="002D538D">
      <w:pPr>
        <w:pStyle w:val="RAN1proposal"/>
        <w:jc w:val="both"/>
      </w:pPr>
      <w:r w:rsidRPr="002D538D">
        <w:t xml:space="preserve">Enhancements on the signalling between gNBs is required to inform about the desired power reduction at the aggressor(s) cells. </w:t>
      </w:r>
    </w:p>
    <w:p w14:paraId="32378221" w14:textId="77777777" w:rsidR="009E5781" w:rsidRPr="002D538D" w:rsidRDefault="009E5781" w:rsidP="002D538D">
      <w:pPr>
        <w:pStyle w:val="RAN1proposal"/>
        <w:jc w:val="both"/>
      </w:pPr>
      <w:r w:rsidRPr="00340B66">
        <w:t xml:space="preserve">The </w:t>
      </w:r>
      <w:r w:rsidRPr="00293E73">
        <w:t>IAB concepts of Desired DL Tx power adjustment and DL Tx power adjustment can be used as a starting point.</w:t>
      </w:r>
    </w:p>
    <w:p w14:paraId="7CFDB5DA" w14:textId="251F5CB7" w:rsidR="009E5781" w:rsidRDefault="009E5781" w:rsidP="00CB12A4">
      <w:pPr>
        <w:jc w:val="both"/>
        <w:rPr>
          <w:b/>
          <w:bCs/>
        </w:rPr>
      </w:pPr>
      <w:r>
        <w:rPr>
          <w:b/>
          <w:bCs/>
        </w:rPr>
        <w:t>Observation 4: System-level simulations show that adjusting the gNB transmit power is a relevant scheme for gNB CLI mitigation.</w:t>
      </w:r>
    </w:p>
    <w:p w14:paraId="61EF1BB8" w14:textId="77777777" w:rsidR="009E5781" w:rsidRPr="00340B66" w:rsidRDefault="009E5781" w:rsidP="009E5781">
      <w:pPr>
        <w:jc w:val="both"/>
        <w:rPr>
          <w:b/>
          <w:bCs/>
        </w:rPr>
      </w:pPr>
      <w:r w:rsidRPr="00491EA3">
        <w:rPr>
          <w:b/>
          <w:bCs/>
        </w:rPr>
        <w:t xml:space="preserve">Observation </w:t>
      </w:r>
      <w:r>
        <w:rPr>
          <w:b/>
          <w:bCs/>
        </w:rPr>
        <w:t>5</w:t>
      </w:r>
      <w:r w:rsidRPr="00491EA3">
        <w:rPr>
          <w:b/>
          <w:bCs/>
        </w:rPr>
        <w:t>:</w:t>
      </w:r>
      <w:r>
        <w:rPr>
          <w:b/>
          <w:bCs/>
        </w:rPr>
        <w:t xml:space="preserve"> In scenarios where aggressor gNBs are using static DL-heavy TDD frame configurations, the victim gNB should measure the complex channel matrix and report it back to the aggressor for future precoding matrix </w:t>
      </w:r>
      <w:r w:rsidRPr="00340B66">
        <w:rPr>
          <w:b/>
          <w:bCs/>
        </w:rPr>
        <w:t>adaptation/beam-nulling.</w:t>
      </w:r>
    </w:p>
    <w:p w14:paraId="1625933C" w14:textId="77777777" w:rsidR="009E5781" w:rsidRPr="002D538D" w:rsidRDefault="009E5781" w:rsidP="002D538D">
      <w:pPr>
        <w:pStyle w:val="RAN1proposal"/>
        <w:jc w:val="both"/>
        <w:rPr>
          <w:bCs/>
        </w:rPr>
      </w:pPr>
      <w:r w:rsidRPr="00293E73">
        <w:rPr>
          <w:bCs/>
        </w:rPr>
        <w:t xml:space="preserve">Study </w:t>
      </w:r>
      <w:r w:rsidRPr="00340B66">
        <w:rPr>
          <w:bCs/>
        </w:rPr>
        <w:t>the feasibility DL precoding adaptation considering the exchange of detailed complex radio channel response between gNBs and the trade-offs between DL throughput and generated gNB-to-gNB CLI.</w:t>
      </w:r>
    </w:p>
    <w:p w14:paraId="4BBC0C6A" w14:textId="77777777" w:rsidR="00E569B1" w:rsidRPr="002D538D" w:rsidRDefault="00E569B1" w:rsidP="002D538D">
      <w:pPr>
        <w:pStyle w:val="RAN1proposal"/>
        <w:jc w:val="both"/>
        <w:rPr>
          <w:bCs/>
        </w:rPr>
      </w:pPr>
      <w:r w:rsidRPr="00340B66">
        <w:rPr>
          <w:bCs/>
        </w:rPr>
        <w:t>Study the impact on the aggressor gNB performance when disabling part of the available beams as part of the prohibited/desired beam framework.</w:t>
      </w:r>
    </w:p>
    <w:p w14:paraId="6D23FF41" w14:textId="77777777" w:rsidR="00E569B1" w:rsidRPr="00340B66" w:rsidRDefault="00E569B1" w:rsidP="002D538D">
      <w:pPr>
        <w:pStyle w:val="RAN1proposal"/>
        <w:jc w:val="both"/>
        <w:rPr>
          <w:bCs/>
        </w:rPr>
      </w:pPr>
      <w:r w:rsidRPr="00112A32">
        <w:t>Consider</w:t>
      </w:r>
      <w:r>
        <w:rPr>
          <w:bCs/>
        </w:rPr>
        <w:t xml:space="preserve"> enhancements on the Xn interface signalling to support the exchange of intended subband </w:t>
      </w:r>
      <w:r w:rsidRPr="00340B66">
        <w:rPr>
          <w:bCs/>
        </w:rPr>
        <w:t>configurations.</w:t>
      </w:r>
    </w:p>
    <w:p w14:paraId="2777392B" w14:textId="4FC8BB52" w:rsidR="00E569B1" w:rsidRPr="00293E73" w:rsidRDefault="00E569B1" w:rsidP="002D538D">
      <w:pPr>
        <w:pStyle w:val="RAN1proposal"/>
        <w:numPr>
          <w:ilvl w:val="0"/>
          <w:numId w:val="0"/>
        </w:numPr>
        <w:jc w:val="both"/>
        <w:rPr>
          <w:bCs/>
        </w:rPr>
      </w:pPr>
      <w:r w:rsidRPr="00293E73">
        <w:rPr>
          <w:bCs/>
        </w:rPr>
        <w:t xml:space="preserve">Observation 6: Differences in the reception timing of intended UL and interfering DL signals result in IRC </w:t>
      </w:r>
      <w:r w:rsidRPr="00340B66">
        <w:rPr>
          <w:bCs/>
        </w:rPr>
        <w:t xml:space="preserve">receiver </w:t>
      </w:r>
      <w:r w:rsidRPr="00293E73">
        <w:rPr>
          <w:bCs/>
        </w:rPr>
        <w:t>performance degradation</w:t>
      </w:r>
      <w:r w:rsidRPr="00340B66">
        <w:rPr>
          <w:bCs/>
        </w:rPr>
        <w:t>.</w:t>
      </w:r>
    </w:p>
    <w:p w14:paraId="648F2312" w14:textId="77777777" w:rsidR="00E569B1" w:rsidRPr="002D538D" w:rsidRDefault="00E569B1" w:rsidP="002D538D">
      <w:pPr>
        <w:pStyle w:val="RAN1proposal"/>
        <w:jc w:val="both"/>
        <w:rPr>
          <w:bCs/>
        </w:rPr>
      </w:pPr>
      <w:r w:rsidRPr="00340B66">
        <w:rPr>
          <w:bCs/>
        </w:rPr>
        <w:t>Study the limitations and trade-offs of adjusting the TA offset including the potential backward compatibility problems between legacy UEs and Rel-18 UEs.</w:t>
      </w:r>
    </w:p>
    <w:p w14:paraId="09A280B9" w14:textId="77777777" w:rsidR="00E569B1" w:rsidRPr="002D538D" w:rsidRDefault="00E569B1" w:rsidP="002D538D">
      <w:pPr>
        <w:pStyle w:val="RAN1proposal"/>
        <w:jc w:val="both"/>
        <w:rPr>
          <w:bCs/>
        </w:rPr>
      </w:pPr>
      <w:r w:rsidRPr="00340B66">
        <w:rPr>
          <w:bCs/>
        </w:rPr>
        <w:t>E</w:t>
      </w:r>
      <w:r w:rsidRPr="00293E73">
        <w:rPr>
          <w:bCs/>
        </w:rPr>
        <w:t xml:space="preserve">xchange of the SRS configuration between gNBs is needed to enable CLI-SRS measurements. </w:t>
      </w:r>
    </w:p>
    <w:p w14:paraId="17137D0E" w14:textId="77777777" w:rsidR="00E569B1" w:rsidRPr="00293E73" w:rsidRDefault="00E569B1" w:rsidP="002D538D">
      <w:pPr>
        <w:pStyle w:val="RAN1proposal"/>
        <w:jc w:val="both"/>
        <w:rPr>
          <w:bCs/>
        </w:rPr>
      </w:pPr>
      <w:r w:rsidRPr="00340B66">
        <w:rPr>
          <w:bCs/>
        </w:rPr>
        <w:t>Th</w:t>
      </w:r>
      <w:r w:rsidRPr="00293E73">
        <w:rPr>
          <w:bCs/>
        </w:rPr>
        <w:t>e UE-to-UE CLI framework to support L1/L2 measurements and reporting.</w:t>
      </w:r>
    </w:p>
    <w:p w14:paraId="54D19CC2" w14:textId="77777777" w:rsidR="00E569B1" w:rsidRPr="00293E73" w:rsidRDefault="00E569B1" w:rsidP="002D538D">
      <w:pPr>
        <w:pStyle w:val="RAN1proposal"/>
        <w:jc w:val="both"/>
        <w:rPr>
          <w:bCs/>
        </w:rPr>
      </w:pPr>
      <w:r w:rsidRPr="00293E73">
        <w:rPr>
          <w:bCs/>
        </w:rPr>
        <w:t>Define UE CLI processing timeline by using similar approach as in CSI timing requirements.</w:t>
      </w:r>
    </w:p>
    <w:p w14:paraId="62D2861E" w14:textId="77777777" w:rsidR="00E569B1" w:rsidRPr="002D538D" w:rsidRDefault="00E569B1" w:rsidP="002D538D">
      <w:pPr>
        <w:pStyle w:val="RAN1proposal"/>
        <w:jc w:val="both"/>
        <w:rPr>
          <w:bCs/>
        </w:rPr>
      </w:pPr>
      <w:r w:rsidRPr="00340B66">
        <w:rPr>
          <w:bCs/>
        </w:rPr>
        <w:t>Study increased flexibility on the CLI measurements and reporting to support different Rx beams for UEs with beamforming capabilities.</w:t>
      </w:r>
    </w:p>
    <w:p w14:paraId="05B1685C" w14:textId="77777777" w:rsidR="00E569B1" w:rsidRPr="002D538D" w:rsidRDefault="00E569B1" w:rsidP="002D538D">
      <w:pPr>
        <w:pStyle w:val="RAN1proposal"/>
        <w:jc w:val="both"/>
      </w:pPr>
      <w:r w:rsidRPr="00293E73">
        <w:t xml:space="preserve">Support the UE to report the applied timing offset on the CLI SRS-RSRP measurements </w:t>
      </w:r>
    </w:p>
    <w:p w14:paraId="01FD5396" w14:textId="77777777" w:rsidR="00E569B1" w:rsidRPr="002D538D" w:rsidRDefault="00E569B1" w:rsidP="002D538D">
      <w:pPr>
        <w:pStyle w:val="RAN1proposal"/>
        <w:jc w:val="both"/>
      </w:pPr>
      <w:r w:rsidRPr="00340B66">
        <w:t xml:space="preserve">Study the </w:t>
      </w:r>
      <w:r w:rsidRPr="00293E73">
        <w:t>benefits of the gNB controlling the time offset applied for the CLI SRS-RSRP measurements to compensate for the different TA configurations between UEs.</w:t>
      </w:r>
    </w:p>
    <w:p w14:paraId="76D7EDFB" w14:textId="77777777" w:rsidR="00E569B1" w:rsidRPr="00293E73" w:rsidRDefault="00E569B1" w:rsidP="002D538D"/>
    <w:p w14:paraId="0837DB92" w14:textId="77777777" w:rsidR="009E5781" w:rsidRPr="008901F8" w:rsidRDefault="009E5781" w:rsidP="00CB12A4">
      <w:pPr>
        <w:jc w:val="both"/>
        <w:rPr>
          <w:rFonts w:cs="Arial"/>
          <w:b/>
          <w:i/>
          <w:iCs/>
          <w:color w:val="000000" w:themeColor="text1"/>
          <w:szCs w:val="18"/>
        </w:rPr>
      </w:pPr>
    </w:p>
    <w:p w14:paraId="4744DE60" w14:textId="77777777" w:rsidR="00CB12A4" w:rsidRPr="00CB12A4" w:rsidRDefault="00CB12A4" w:rsidP="00557BC5">
      <w:pPr>
        <w:jc w:val="both"/>
        <w:rPr>
          <w:color w:val="FF0000"/>
        </w:rPr>
      </w:pPr>
    </w:p>
    <w:p w14:paraId="34F6ADAB" w14:textId="7367CEAA" w:rsidR="00B20AF8" w:rsidRDefault="00384797" w:rsidP="00B20AF8">
      <w:pPr>
        <w:pStyle w:val="Heading1"/>
      </w:pPr>
      <w:r>
        <w:lastRenderedPageBreak/>
        <w:t>A</w:t>
      </w:r>
      <w:r w:rsidR="00B20AF8">
        <w:t xml:space="preserve">nnex A: </w:t>
      </w:r>
      <w:r w:rsidR="00F6345C">
        <w:t>S</w:t>
      </w:r>
      <w:r w:rsidR="00B20AF8">
        <w:t>imulation assumptions</w:t>
      </w:r>
    </w:p>
    <w:p w14:paraId="4ADE980F" w14:textId="192A3F94" w:rsidR="00B20AF8" w:rsidRDefault="00170977" w:rsidP="00F70679">
      <w:pPr>
        <w:pStyle w:val="Heading2"/>
      </w:pPr>
      <w:bookmarkStart w:id="4" w:name="_Ref101532452"/>
      <w:r w:rsidRPr="008901F8">
        <w:t>Annex A1: System-level simulation assumptions</w:t>
      </w:r>
      <w:bookmarkEnd w:id="4"/>
    </w:p>
    <w:tbl>
      <w:tblPr>
        <w:tblW w:w="983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17"/>
        <w:gridCol w:w="985"/>
        <w:gridCol w:w="6629"/>
      </w:tblGrid>
      <w:tr w:rsidR="001A1300" w14:paraId="79DF217F" w14:textId="77777777" w:rsidTr="002D538D">
        <w:trPr>
          <w:trHeight w:val="163"/>
          <w:jc w:val="center"/>
        </w:trPr>
        <w:tc>
          <w:tcPr>
            <w:tcW w:w="1221" w:type="dxa"/>
            <w:tcBorders>
              <w:top w:val="single" w:sz="8" w:space="0" w:color="auto"/>
              <w:left w:val="single" w:sz="8" w:space="0" w:color="auto"/>
              <w:right w:val="single" w:sz="8" w:space="0" w:color="auto"/>
            </w:tcBorders>
            <w:shd w:val="clear" w:color="auto" w:fill="D9D9D9"/>
            <w:noWrap/>
            <w:vAlign w:val="center"/>
          </w:tcPr>
          <w:p w14:paraId="7699A937" w14:textId="47006D18" w:rsidR="00384797" w:rsidRPr="00924CF7" w:rsidRDefault="00405A38" w:rsidP="0025194D">
            <w:pPr>
              <w:pStyle w:val="TAH"/>
              <w:jc w:val="left"/>
              <w:rPr>
                <w:rFonts w:asciiTheme="minorHAnsi" w:hAnsiTheme="minorHAnsi" w:cstheme="minorHAnsi"/>
                <w:szCs w:val="18"/>
                <w:lang w:eastAsia="zh-CN"/>
              </w:rPr>
            </w:pPr>
            <w:r w:rsidRPr="001557B2">
              <w:rPr>
                <w:rFonts w:asciiTheme="minorHAnsi" w:hAnsiTheme="minorHAnsi" w:cstheme="minorHAnsi"/>
                <w:szCs w:val="18"/>
                <w:lang w:eastAsia="zh-CN"/>
              </w:rPr>
              <w:lastRenderedPageBreak/>
              <w:t>Parameter</w:t>
            </w:r>
          </w:p>
        </w:tc>
        <w:tc>
          <w:tcPr>
            <w:tcW w:w="861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EFFE41E" w14:textId="46E93341" w:rsidR="00384797" w:rsidRPr="00924CF7" w:rsidRDefault="00405A38" w:rsidP="008901F8">
            <w:pPr>
              <w:pStyle w:val="TAH"/>
              <w:rPr>
                <w:rFonts w:asciiTheme="minorHAnsi" w:hAnsiTheme="minorHAnsi" w:cstheme="minorHAnsi"/>
                <w:szCs w:val="18"/>
                <w:lang w:eastAsia="zh-CN"/>
              </w:rPr>
            </w:pPr>
            <w:r w:rsidRPr="001557B2">
              <w:rPr>
                <w:rFonts w:asciiTheme="minorHAnsi" w:eastAsia="Arial Unicode MS" w:hAnsiTheme="minorHAnsi" w:cstheme="minorHAnsi"/>
                <w:szCs w:val="18"/>
                <w:lang w:eastAsia="zh-CN"/>
              </w:rPr>
              <w:t>Value</w:t>
            </w:r>
          </w:p>
        </w:tc>
      </w:tr>
      <w:tr w:rsidR="00F264AE" w14:paraId="79E5D507" w14:textId="77777777" w:rsidTr="002D538D">
        <w:trPr>
          <w:trHeight w:val="163"/>
          <w:jc w:val="center"/>
        </w:trPr>
        <w:tc>
          <w:tcPr>
            <w:tcW w:w="0" w:type="auto"/>
            <w:tcBorders>
              <w:left w:val="single" w:sz="8" w:space="0" w:color="auto"/>
              <w:bottom w:val="single" w:sz="8" w:space="0" w:color="auto"/>
              <w:right w:val="single" w:sz="8" w:space="0" w:color="auto"/>
            </w:tcBorders>
            <w:shd w:val="clear" w:color="auto" w:fill="D9D9D9"/>
            <w:noWrap/>
            <w:vAlign w:val="center"/>
          </w:tcPr>
          <w:p w14:paraId="6C4A2CF7" w14:textId="77777777" w:rsidR="00405A38" w:rsidRPr="00924CF7" w:rsidRDefault="00405A38" w:rsidP="00405A38">
            <w:pPr>
              <w:pStyle w:val="TAH"/>
              <w:jc w:val="left"/>
              <w:rPr>
                <w:rFonts w:asciiTheme="minorHAnsi" w:hAnsiTheme="minorHAnsi" w:cstheme="minorHAnsi"/>
                <w:szCs w:val="18"/>
                <w:lang w:eastAsia="zh-CN"/>
              </w:rPr>
            </w:pPr>
          </w:p>
        </w:tc>
        <w:tc>
          <w:tcPr>
            <w:tcW w:w="985" w:type="dxa"/>
            <w:tcBorders>
              <w:top w:val="single" w:sz="8" w:space="0" w:color="auto"/>
              <w:left w:val="single" w:sz="8" w:space="0" w:color="auto"/>
              <w:bottom w:val="single" w:sz="8" w:space="0" w:color="auto"/>
              <w:right w:val="single" w:sz="8" w:space="0" w:color="auto"/>
            </w:tcBorders>
            <w:shd w:val="clear" w:color="auto" w:fill="D9D9D9"/>
            <w:vAlign w:val="center"/>
          </w:tcPr>
          <w:p w14:paraId="74ABFC7C" w14:textId="4D2820CF" w:rsidR="00405A38" w:rsidRPr="00924CF7" w:rsidRDefault="00405A38" w:rsidP="00405A38">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Macro cell</w:t>
            </w:r>
          </w:p>
        </w:tc>
        <w:tc>
          <w:tcPr>
            <w:tcW w:w="7625" w:type="dxa"/>
            <w:tcBorders>
              <w:top w:val="single" w:sz="8" w:space="0" w:color="auto"/>
              <w:left w:val="single" w:sz="8" w:space="0" w:color="auto"/>
              <w:bottom w:val="single" w:sz="8" w:space="0" w:color="auto"/>
              <w:right w:val="single" w:sz="8" w:space="0" w:color="auto"/>
            </w:tcBorders>
            <w:shd w:val="clear" w:color="auto" w:fill="D9D9D9"/>
            <w:vAlign w:val="center"/>
          </w:tcPr>
          <w:p w14:paraId="05020B86" w14:textId="31719A55" w:rsidR="00405A38" w:rsidRPr="00924CF7" w:rsidRDefault="00873FDA" w:rsidP="00405A38">
            <w:pPr>
              <w:pStyle w:val="TAH"/>
              <w:jc w:val="left"/>
              <w:rPr>
                <w:rFonts w:asciiTheme="minorHAnsi" w:hAnsiTheme="minorHAnsi" w:cstheme="minorHAnsi"/>
                <w:szCs w:val="18"/>
                <w:lang w:eastAsia="zh-CN"/>
              </w:rPr>
            </w:pPr>
            <w:r>
              <w:rPr>
                <w:rFonts w:asciiTheme="minorHAnsi" w:hAnsiTheme="minorHAnsi" w:cstheme="minorHAnsi"/>
                <w:szCs w:val="18"/>
                <w:lang w:eastAsia="zh-CN"/>
              </w:rPr>
              <w:t xml:space="preserve">Indoor </w:t>
            </w:r>
            <w:r w:rsidR="00405A38" w:rsidRPr="00924CF7">
              <w:rPr>
                <w:rFonts w:asciiTheme="minorHAnsi" w:hAnsiTheme="minorHAnsi" w:cstheme="minorHAnsi"/>
                <w:szCs w:val="18"/>
                <w:lang w:eastAsia="zh-CN"/>
              </w:rPr>
              <w:t>cell</w:t>
            </w:r>
          </w:p>
        </w:tc>
      </w:tr>
      <w:tr w:rsidR="000471FC" w:rsidRPr="00924CF7" w14:paraId="3BC75E3C" w14:textId="77777777" w:rsidTr="002D538D">
        <w:trPr>
          <w:trHeight w:val="186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0014F3BC" w14:textId="77777777" w:rsidR="00384797" w:rsidRPr="00924CF7" w:rsidRDefault="00384797" w:rsidP="0025194D">
            <w:pPr>
              <w:pStyle w:val="TAH"/>
              <w:jc w:val="left"/>
              <w:rPr>
                <w:rFonts w:asciiTheme="minorHAnsi" w:hAnsiTheme="minorHAnsi" w:cstheme="minorHAnsi"/>
                <w:szCs w:val="18"/>
                <w:lang w:eastAsia="zh-CN"/>
              </w:rPr>
            </w:pPr>
            <w:r w:rsidRPr="002E14FC">
              <w:rPr>
                <w:rFonts w:asciiTheme="minorHAnsi" w:hAnsiTheme="minorHAnsi" w:cstheme="minorHAnsi"/>
                <w:szCs w:val="18"/>
                <w:lang w:eastAsia="zh-CN"/>
              </w:rPr>
              <w:t>Layout</w:t>
            </w:r>
          </w:p>
        </w:tc>
        <w:tc>
          <w:tcPr>
            <w:tcW w:w="98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ED72AAB" w14:textId="77777777" w:rsidR="0038479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Hexagonal grid, 3 sectors per site</w:t>
            </w:r>
            <w:r w:rsidRPr="00924CF7">
              <w:rPr>
                <w:rFonts w:asciiTheme="minorHAnsi" w:hAnsiTheme="minorHAnsi" w:cstheme="minorHAnsi"/>
                <w:szCs w:val="18"/>
                <w:lang w:eastAsia="zh-CN"/>
              </w:rPr>
              <w:br/>
              <w:t>and 7 Macro sites</w:t>
            </w:r>
            <w:r>
              <w:rPr>
                <w:rFonts w:asciiTheme="minorHAnsi" w:hAnsiTheme="minorHAnsi" w:cstheme="minorHAnsi"/>
                <w:szCs w:val="18"/>
                <w:lang w:eastAsia="zh-CN"/>
              </w:rPr>
              <w:t xml:space="preserve">. </w:t>
            </w:r>
            <w:r>
              <w:rPr>
                <w:rFonts w:asciiTheme="minorHAnsi" w:hAnsiTheme="minorHAnsi" w:cstheme="minorHAnsi"/>
                <w:szCs w:val="18"/>
                <w:lang w:eastAsia="zh-CN"/>
              </w:rPr>
              <w:br/>
            </w:r>
          </w:p>
          <w:p w14:paraId="5F8CC4E0"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ISD = 500m</w:t>
            </w:r>
            <w:r w:rsidRPr="00924CF7">
              <w:rPr>
                <w:rFonts w:asciiTheme="minorHAnsi" w:hAnsiTheme="minorHAnsi" w:cstheme="minorHAnsi"/>
                <w:szCs w:val="18"/>
                <w:lang w:eastAsia="zh-CN"/>
              </w:rPr>
              <w:t xml:space="preserve"> </w:t>
            </w:r>
          </w:p>
        </w:tc>
        <w:tc>
          <w:tcPr>
            <w:tcW w:w="7625" w:type="dxa"/>
            <w:tcBorders>
              <w:top w:val="single" w:sz="8" w:space="0" w:color="auto"/>
              <w:left w:val="single" w:sz="8" w:space="0" w:color="auto"/>
              <w:bottom w:val="single" w:sz="8" w:space="0" w:color="auto"/>
              <w:right w:val="single" w:sz="8" w:space="0" w:color="auto"/>
            </w:tcBorders>
            <w:vAlign w:val="center"/>
          </w:tcPr>
          <w:p w14:paraId="3669BC49" w14:textId="2A67B16F" w:rsidR="00384797" w:rsidRPr="00924CF7" w:rsidRDefault="00AD635F" w:rsidP="0025194D">
            <w:pPr>
              <w:pStyle w:val="TH"/>
              <w:rPr>
                <w:rFonts w:asciiTheme="minorHAnsi" w:hAnsiTheme="minorHAnsi" w:cstheme="minorHAnsi"/>
                <w:sz w:val="18"/>
                <w:szCs w:val="18"/>
                <w:lang w:eastAsia="zh-CN"/>
              </w:rPr>
            </w:pPr>
            <w:r>
              <w:rPr>
                <w:noProof/>
              </w:rPr>
              <w:drawing>
                <wp:inline distT="0" distB="0" distL="0" distR="0" wp14:anchorId="00FA54D8" wp14:editId="45818D05">
                  <wp:extent cx="3062326" cy="1500505"/>
                  <wp:effectExtent l="0" t="0" r="508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71459" cy="1504980"/>
                          </a:xfrm>
                          <a:prstGeom prst="rect">
                            <a:avLst/>
                          </a:prstGeom>
                        </pic:spPr>
                      </pic:pic>
                    </a:graphicData>
                  </a:graphic>
                </wp:inline>
              </w:drawing>
            </w:r>
          </w:p>
          <w:p w14:paraId="74499B69" w14:textId="77777777" w:rsidR="00561782"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br/>
            </w:r>
            <w:r w:rsidR="00561782">
              <w:rPr>
                <w:rFonts w:asciiTheme="minorHAnsi" w:hAnsiTheme="minorHAnsi" w:cstheme="minorHAnsi"/>
                <w:szCs w:val="18"/>
                <w:lang w:eastAsia="zh-CN"/>
              </w:rPr>
              <w:t>Single indoor office per whole network</w:t>
            </w:r>
          </w:p>
          <w:p w14:paraId="1169207A" w14:textId="66D154BD" w:rsidR="00384797" w:rsidRPr="00924CF7" w:rsidRDefault="00065DF8" w:rsidP="0025194D">
            <w:pPr>
              <w:pStyle w:val="TAL"/>
              <w:rPr>
                <w:rFonts w:asciiTheme="minorHAnsi" w:hAnsiTheme="minorHAnsi" w:cstheme="minorHAnsi"/>
                <w:szCs w:val="18"/>
                <w:lang w:eastAsia="zh-CN"/>
              </w:rPr>
            </w:pPr>
            <w:r>
              <w:rPr>
                <w:rFonts w:asciiTheme="minorHAnsi" w:hAnsiTheme="minorHAnsi" w:cstheme="minorHAnsi"/>
                <w:szCs w:val="18"/>
                <w:lang w:eastAsia="zh-CN"/>
              </w:rPr>
              <w:t>Indoor deployment uniformly distributed within the macro geogra</w:t>
            </w:r>
            <w:r w:rsidR="00BB4E09">
              <w:rPr>
                <w:rFonts w:asciiTheme="minorHAnsi" w:hAnsiTheme="minorHAnsi" w:cstheme="minorHAnsi"/>
                <w:szCs w:val="18"/>
                <w:lang w:eastAsia="zh-CN"/>
              </w:rPr>
              <w:t>phical</w:t>
            </w:r>
            <w:r>
              <w:rPr>
                <w:rFonts w:asciiTheme="minorHAnsi" w:hAnsiTheme="minorHAnsi" w:cstheme="minorHAnsi"/>
                <w:szCs w:val="18"/>
                <w:lang w:eastAsia="zh-CN"/>
              </w:rPr>
              <w:t xml:space="preserve"> area.</w:t>
            </w:r>
            <w:r w:rsidR="00BB4E09">
              <w:rPr>
                <w:rFonts w:asciiTheme="minorHAnsi" w:hAnsiTheme="minorHAnsi" w:cstheme="minorHAnsi"/>
                <w:szCs w:val="18"/>
                <w:lang w:eastAsia="zh-CN"/>
              </w:rPr>
              <w:t xml:space="preserve"> </w:t>
            </w:r>
            <w:r w:rsidR="00561782">
              <w:rPr>
                <w:rFonts w:asciiTheme="minorHAnsi" w:hAnsiTheme="minorHAnsi" w:cstheme="minorHAnsi"/>
                <w:szCs w:val="18"/>
                <w:lang w:eastAsia="zh-CN"/>
              </w:rPr>
              <w:t>I</w:t>
            </w:r>
            <w:r w:rsidR="00F06A16">
              <w:rPr>
                <w:rFonts w:asciiTheme="minorHAnsi" w:hAnsiTheme="minorHAnsi" w:cstheme="minorHAnsi"/>
                <w:szCs w:val="18"/>
                <w:lang w:eastAsia="zh-CN"/>
              </w:rPr>
              <w:t xml:space="preserve">ndoor deployment with </w:t>
            </w:r>
            <w:r w:rsidR="00561782">
              <w:rPr>
                <w:rFonts w:asciiTheme="minorHAnsi" w:hAnsiTheme="minorHAnsi" w:cstheme="minorHAnsi"/>
                <w:szCs w:val="18"/>
                <w:lang w:eastAsia="zh-CN"/>
              </w:rPr>
              <w:t>12</w:t>
            </w:r>
            <w:r w:rsidR="00F06A16">
              <w:rPr>
                <w:rFonts w:asciiTheme="minorHAnsi" w:hAnsiTheme="minorHAnsi" w:cstheme="minorHAnsi"/>
                <w:szCs w:val="18"/>
                <w:lang w:eastAsia="zh-CN"/>
              </w:rPr>
              <w:t xml:space="preserve"> BSs in 120 m x 50 m area</w:t>
            </w:r>
          </w:p>
        </w:tc>
      </w:tr>
      <w:tr w:rsidR="000471FC" w14:paraId="38D40431" w14:textId="77777777" w:rsidTr="002D538D">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389EDE59"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System bandwidth per carrier</w:t>
            </w:r>
          </w:p>
        </w:tc>
        <w:tc>
          <w:tcPr>
            <w:tcW w:w="985" w:type="dxa"/>
            <w:tcBorders>
              <w:top w:val="single" w:sz="8" w:space="0" w:color="auto"/>
              <w:left w:val="single" w:sz="8" w:space="0" w:color="auto"/>
              <w:bottom w:val="single" w:sz="8" w:space="0" w:color="auto"/>
              <w:right w:val="single" w:sz="8" w:space="0" w:color="auto"/>
            </w:tcBorders>
            <w:vAlign w:val="center"/>
            <w:hideMark/>
          </w:tcPr>
          <w:p w14:paraId="41C4D6C5" w14:textId="07ACC09D" w:rsidR="00384797" w:rsidRPr="00924CF7" w:rsidRDefault="00C203D8" w:rsidP="0025194D">
            <w:pPr>
              <w:pStyle w:val="TAL"/>
              <w:rPr>
                <w:rFonts w:asciiTheme="minorHAnsi" w:hAnsiTheme="minorHAnsi" w:cstheme="minorHAnsi"/>
                <w:szCs w:val="18"/>
                <w:lang w:eastAsia="zh-CN"/>
              </w:rPr>
            </w:pPr>
            <w:r>
              <w:rPr>
                <w:rFonts w:asciiTheme="minorHAnsi" w:hAnsiTheme="minorHAnsi" w:cstheme="minorHAnsi"/>
                <w:szCs w:val="18"/>
                <w:lang w:eastAsia="zh-CN"/>
              </w:rPr>
              <w:t>10</w:t>
            </w:r>
            <w:r w:rsidR="00384797" w:rsidRPr="00924CF7">
              <w:rPr>
                <w:rFonts w:asciiTheme="minorHAnsi" w:hAnsiTheme="minorHAnsi" w:cstheme="minorHAnsi"/>
                <w:szCs w:val="18"/>
                <w:lang w:eastAsia="zh-CN"/>
              </w:rPr>
              <w:t>0</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MHz</w:t>
            </w:r>
          </w:p>
        </w:tc>
        <w:tc>
          <w:tcPr>
            <w:tcW w:w="7625" w:type="dxa"/>
            <w:tcBorders>
              <w:top w:val="single" w:sz="8" w:space="0" w:color="auto"/>
              <w:left w:val="single" w:sz="8" w:space="0" w:color="auto"/>
              <w:bottom w:val="single" w:sz="8" w:space="0" w:color="auto"/>
              <w:right w:val="single" w:sz="8" w:space="0" w:color="auto"/>
            </w:tcBorders>
            <w:vAlign w:val="center"/>
            <w:hideMark/>
          </w:tcPr>
          <w:p w14:paraId="3770269F" w14:textId="0965F45F" w:rsidR="00384797" w:rsidRPr="00924CF7" w:rsidRDefault="00C203D8" w:rsidP="0025194D">
            <w:pPr>
              <w:pStyle w:val="TAL"/>
              <w:rPr>
                <w:rFonts w:asciiTheme="minorHAnsi" w:hAnsiTheme="minorHAnsi" w:cstheme="minorHAnsi"/>
                <w:szCs w:val="18"/>
                <w:lang w:eastAsia="zh-CN"/>
              </w:rPr>
            </w:pPr>
            <w:r>
              <w:rPr>
                <w:rFonts w:asciiTheme="minorHAnsi" w:hAnsiTheme="minorHAnsi" w:cstheme="minorHAnsi"/>
                <w:szCs w:val="18"/>
                <w:lang w:eastAsia="zh-CN"/>
              </w:rPr>
              <w:t>10</w:t>
            </w:r>
            <w:r w:rsidR="00384797" w:rsidRPr="00924CF7">
              <w:rPr>
                <w:rFonts w:asciiTheme="minorHAnsi" w:hAnsiTheme="minorHAnsi" w:cstheme="minorHAnsi"/>
                <w:szCs w:val="18"/>
                <w:lang w:eastAsia="zh-CN"/>
              </w:rPr>
              <w:t>0</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MHz</w:t>
            </w:r>
          </w:p>
        </w:tc>
      </w:tr>
      <w:tr w:rsidR="000471FC" w14:paraId="02F798A3"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16FE4C16"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Carrier frequency </w:t>
            </w:r>
          </w:p>
        </w:tc>
        <w:tc>
          <w:tcPr>
            <w:tcW w:w="985" w:type="dxa"/>
            <w:tcBorders>
              <w:top w:val="single" w:sz="8" w:space="0" w:color="auto"/>
              <w:left w:val="single" w:sz="8" w:space="0" w:color="auto"/>
              <w:bottom w:val="single" w:sz="8" w:space="0" w:color="auto"/>
              <w:right w:val="single" w:sz="8" w:space="0" w:color="auto"/>
            </w:tcBorders>
            <w:vAlign w:val="center"/>
            <w:hideMark/>
          </w:tcPr>
          <w:p w14:paraId="34B99793" w14:textId="3BD86D1F"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4</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GHz</w:t>
            </w:r>
          </w:p>
        </w:tc>
        <w:tc>
          <w:tcPr>
            <w:tcW w:w="7625" w:type="dxa"/>
            <w:tcBorders>
              <w:top w:val="single" w:sz="8" w:space="0" w:color="auto"/>
              <w:left w:val="single" w:sz="8" w:space="0" w:color="auto"/>
              <w:bottom w:val="single" w:sz="8" w:space="0" w:color="auto"/>
              <w:right w:val="single" w:sz="8" w:space="0" w:color="auto"/>
            </w:tcBorders>
            <w:vAlign w:val="center"/>
            <w:hideMark/>
          </w:tcPr>
          <w:p w14:paraId="4EF8A2FD" w14:textId="122DAC13"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4</w:t>
            </w:r>
            <w:r w:rsidR="00384797">
              <w:rPr>
                <w:rFonts w:asciiTheme="minorHAnsi" w:hAnsiTheme="minorHAnsi" w:cstheme="minorHAnsi"/>
                <w:szCs w:val="18"/>
                <w:lang w:eastAsia="zh-CN"/>
              </w:rPr>
              <w:t xml:space="preserve"> </w:t>
            </w:r>
            <w:r w:rsidR="00384797" w:rsidRPr="00924CF7">
              <w:rPr>
                <w:rFonts w:asciiTheme="minorHAnsi" w:hAnsiTheme="minorHAnsi" w:cstheme="minorHAnsi"/>
                <w:szCs w:val="18"/>
                <w:lang w:eastAsia="zh-CN"/>
              </w:rPr>
              <w:t>GHz</w:t>
            </w:r>
          </w:p>
        </w:tc>
      </w:tr>
      <w:tr w:rsidR="000471FC" w14:paraId="61502084"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hideMark/>
          </w:tcPr>
          <w:p w14:paraId="77AABA66" w14:textId="6F353E3F"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Total BS TX power </w:t>
            </w:r>
          </w:p>
        </w:tc>
        <w:tc>
          <w:tcPr>
            <w:tcW w:w="985" w:type="dxa"/>
            <w:tcBorders>
              <w:top w:val="single" w:sz="8" w:space="0" w:color="auto"/>
              <w:left w:val="single" w:sz="8" w:space="0" w:color="auto"/>
              <w:bottom w:val="single" w:sz="8" w:space="0" w:color="auto"/>
              <w:right w:val="single" w:sz="8" w:space="0" w:color="auto"/>
            </w:tcBorders>
            <w:vAlign w:val="center"/>
            <w:hideMark/>
          </w:tcPr>
          <w:p w14:paraId="6BBDC47A" w14:textId="250809B2" w:rsidR="00384797" w:rsidRPr="00924CF7" w:rsidRDefault="002D737E" w:rsidP="0025194D">
            <w:pPr>
              <w:pStyle w:val="TAL"/>
              <w:rPr>
                <w:rFonts w:asciiTheme="minorHAnsi" w:hAnsiTheme="minorHAnsi" w:cstheme="minorHAnsi"/>
                <w:szCs w:val="18"/>
                <w:lang w:eastAsia="zh-CN"/>
              </w:rPr>
            </w:pPr>
            <w:r>
              <w:rPr>
                <w:rFonts w:asciiTheme="minorHAnsi" w:hAnsiTheme="minorHAnsi" w:cstheme="minorHAnsi"/>
                <w:szCs w:val="18"/>
                <w:lang w:eastAsia="zh-CN"/>
              </w:rPr>
              <w:t xml:space="preserve">53 </w:t>
            </w:r>
            <w:r w:rsidR="00384797" w:rsidRPr="00924CF7">
              <w:rPr>
                <w:rFonts w:asciiTheme="minorHAnsi" w:hAnsiTheme="minorHAnsi" w:cstheme="minorHAnsi"/>
                <w:szCs w:val="18"/>
                <w:lang w:eastAsia="zh-CN"/>
              </w:rPr>
              <w:t>dBm</w:t>
            </w:r>
          </w:p>
        </w:tc>
        <w:tc>
          <w:tcPr>
            <w:tcW w:w="762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A276C09" w14:textId="2426427B" w:rsidR="00384797" w:rsidRPr="00924CF7" w:rsidRDefault="007F65B9" w:rsidP="0025194D">
            <w:pPr>
              <w:pStyle w:val="TAL"/>
              <w:rPr>
                <w:rFonts w:asciiTheme="minorHAnsi" w:hAnsiTheme="minorHAnsi" w:cstheme="minorHAnsi"/>
                <w:szCs w:val="18"/>
                <w:lang w:eastAsia="zh-CN"/>
              </w:rPr>
            </w:pPr>
            <w:r>
              <w:rPr>
                <w:rFonts w:asciiTheme="minorHAnsi" w:hAnsiTheme="minorHAnsi" w:cstheme="minorHAnsi"/>
                <w:szCs w:val="18"/>
                <w:lang w:eastAsia="zh-CN"/>
              </w:rPr>
              <w:t>24</w:t>
            </w:r>
            <w:r w:rsidR="00384797" w:rsidRPr="00924CF7">
              <w:rPr>
                <w:rFonts w:asciiTheme="minorHAnsi" w:hAnsiTheme="minorHAnsi" w:cstheme="minorHAnsi"/>
                <w:szCs w:val="18"/>
                <w:lang w:eastAsia="zh-CN"/>
              </w:rPr>
              <w:t xml:space="preserve"> dBm </w:t>
            </w:r>
          </w:p>
        </w:tc>
      </w:tr>
      <w:tr w:rsidR="00F06A16" w:rsidRPr="002B1060" w14:paraId="61C15619" w14:textId="77777777" w:rsidTr="002D538D">
        <w:trPr>
          <w:trHeight w:val="2357"/>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tcPr>
          <w:p w14:paraId="1B0A3243" w14:textId="19E6CFD7" w:rsidR="00384797" w:rsidRPr="00924CF7" w:rsidRDefault="00384797" w:rsidP="0025194D">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w:t>
            </w:r>
          </w:p>
        </w:tc>
        <w:tc>
          <w:tcPr>
            <w:tcW w:w="8610" w:type="dxa"/>
            <w:gridSpan w:val="2"/>
            <w:tcBorders>
              <w:top w:val="single" w:sz="8" w:space="0" w:color="auto"/>
              <w:left w:val="single" w:sz="8" w:space="0" w:color="auto"/>
              <w:bottom w:val="single" w:sz="8" w:space="0" w:color="auto"/>
              <w:right w:val="single" w:sz="8" w:space="0" w:color="auto"/>
            </w:tcBorders>
            <w:vAlign w:val="center"/>
          </w:tcPr>
          <w:p w14:paraId="22F0CFF7" w14:textId="4E9EB50E" w:rsidR="00384797" w:rsidRDefault="00EF5394" w:rsidP="0025194D">
            <w:pPr>
              <w:pStyle w:val="TAL"/>
              <w:rPr>
                <w:rFonts w:asciiTheme="minorHAnsi" w:hAnsiTheme="minorHAnsi" w:cstheme="minorHAnsi"/>
                <w:szCs w:val="18"/>
                <w:lang w:eastAsia="zh-CN"/>
              </w:rPr>
            </w:pPr>
            <w:r>
              <w:rPr>
                <w:rFonts w:asciiTheme="minorHAnsi" w:hAnsiTheme="minorHAnsi" w:cstheme="minorHAnsi"/>
                <w:szCs w:val="18"/>
                <w:lang w:eastAsia="zh-CN"/>
              </w:rPr>
              <w:t xml:space="preserve">Macro </w:t>
            </w:r>
            <w:r w:rsidR="005B3B77">
              <w:rPr>
                <w:rFonts w:asciiTheme="minorHAnsi" w:hAnsiTheme="minorHAnsi" w:cstheme="minorHAnsi"/>
                <w:szCs w:val="18"/>
                <w:lang w:eastAsia="zh-CN"/>
              </w:rPr>
              <w:t>gNB</w:t>
            </w:r>
            <w:r>
              <w:rPr>
                <w:rFonts w:asciiTheme="minorHAnsi" w:hAnsiTheme="minorHAnsi" w:cstheme="minorHAnsi"/>
                <w:szCs w:val="18"/>
                <w:lang w:eastAsia="zh-CN"/>
              </w:rPr>
              <w:t xml:space="preserve"> – outdoor </w:t>
            </w:r>
            <w:r w:rsidR="005B3B77">
              <w:rPr>
                <w:rFonts w:asciiTheme="minorHAnsi" w:hAnsiTheme="minorHAnsi" w:cstheme="minorHAnsi"/>
                <w:szCs w:val="18"/>
                <w:lang w:eastAsia="zh-CN"/>
              </w:rPr>
              <w:t>UE: TR 38.901 U</w:t>
            </w:r>
            <w:r w:rsidR="002B1060">
              <w:rPr>
                <w:rFonts w:asciiTheme="minorHAnsi" w:hAnsiTheme="minorHAnsi" w:cstheme="minorHAnsi"/>
                <w:szCs w:val="18"/>
                <w:lang w:eastAsia="zh-CN"/>
              </w:rPr>
              <w:t>M</w:t>
            </w:r>
            <w:r w:rsidR="005B3B77">
              <w:rPr>
                <w:rFonts w:asciiTheme="minorHAnsi" w:hAnsiTheme="minorHAnsi" w:cstheme="minorHAnsi"/>
                <w:szCs w:val="18"/>
                <w:lang w:eastAsia="zh-CN"/>
              </w:rPr>
              <w:t>a</w:t>
            </w:r>
          </w:p>
          <w:p w14:paraId="44E00EFC" w14:textId="77777777" w:rsidR="00EF5394" w:rsidRDefault="00EF5394" w:rsidP="0025194D">
            <w:pPr>
              <w:pStyle w:val="TAL"/>
              <w:rPr>
                <w:rFonts w:asciiTheme="minorHAnsi" w:hAnsiTheme="minorHAnsi" w:cstheme="minorHAnsi"/>
                <w:szCs w:val="18"/>
                <w:lang w:val="en-US" w:eastAsia="zh-CN"/>
              </w:rPr>
            </w:pPr>
            <w:r w:rsidRPr="008901F8">
              <w:rPr>
                <w:rFonts w:asciiTheme="minorHAnsi" w:hAnsiTheme="minorHAnsi" w:cstheme="minorHAnsi"/>
                <w:szCs w:val="18"/>
                <w:lang w:val="en-US" w:eastAsia="zh-CN"/>
              </w:rPr>
              <w:t xml:space="preserve">Macro gNB </w:t>
            </w:r>
            <w:r w:rsidR="002B1060" w:rsidRPr="008901F8">
              <w:rPr>
                <w:rFonts w:asciiTheme="minorHAnsi" w:hAnsiTheme="minorHAnsi" w:cstheme="minorHAnsi"/>
                <w:szCs w:val="18"/>
                <w:lang w:val="en-US" w:eastAsia="zh-CN"/>
              </w:rPr>
              <w:t>–</w:t>
            </w:r>
            <w:r w:rsidRPr="008901F8">
              <w:rPr>
                <w:rFonts w:asciiTheme="minorHAnsi" w:hAnsiTheme="minorHAnsi" w:cstheme="minorHAnsi"/>
                <w:szCs w:val="18"/>
                <w:lang w:val="en-US" w:eastAsia="zh-CN"/>
              </w:rPr>
              <w:t xml:space="preserve"> </w:t>
            </w:r>
            <w:r w:rsidR="002B1060" w:rsidRPr="008901F8">
              <w:rPr>
                <w:rFonts w:asciiTheme="minorHAnsi" w:hAnsiTheme="minorHAnsi" w:cstheme="minorHAnsi"/>
                <w:szCs w:val="18"/>
                <w:lang w:val="en-US" w:eastAsia="zh-CN"/>
              </w:rPr>
              <w:t>indoor UE: TR 38.901 UM</w:t>
            </w:r>
            <w:r w:rsidR="002B1060">
              <w:rPr>
                <w:rFonts w:asciiTheme="minorHAnsi" w:hAnsiTheme="minorHAnsi" w:cstheme="minorHAnsi"/>
                <w:szCs w:val="18"/>
                <w:lang w:val="en-US" w:eastAsia="zh-CN"/>
              </w:rPr>
              <w:t>a + penetration losses</w:t>
            </w:r>
          </w:p>
          <w:p w14:paraId="4222C93F" w14:textId="6C6CB3C8" w:rsidR="003F5D9C" w:rsidRDefault="003F5D9C" w:rsidP="0025194D">
            <w:pPr>
              <w:pStyle w:val="TAL"/>
              <w:rPr>
                <w:rFonts w:asciiTheme="minorHAnsi" w:hAnsiTheme="minorHAnsi" w:cstheme="minorHAnsi"/>
                <w:szCs w:val="18"/>
                <w:lang w:val="es-ES" w:eastAsia="zh-CN"/>
              </w:rPr>
            </w:pPr>
            <w:r w:rsidRPr="008901F8">
              <w:rPr>
                <w:rFonts w:asciiTheme="minorHAnsi" w:hAnsiTheme="minorHAnsi" w:cstheme="minorHAnsi"/>
                <w:szCs w:val="18"/>
                <w:lang w:val="es-ES" w:eastAsia="zh-CN"/>
              </w:rPr>
              <w:t>Macro gNB – macro gNB: TR</w:t>
            </w:r>
            <w:r>
              <w:rPr>
                <w:rFonts w:asciiTheme="minorHAnsi" w:hAnsiTheme="minorHAnsi" w:cstheme="minorHAnsi"/>
                <w:szCs w:val="18"/>
                <w:lang w:val="es-ES" w:eastAsia="zh-CN"/>
              </w:rPr>
              <w:t xml:space="preserve"> 38.901 UMa</w:t>
            </w:r>
          </w:p>
          <w:p w14:paraId="787D348B" w14:textId="77BBAC52" w:rsidR="00CE0A50" w:rsidRPr="00CE0A50" w:rsidRDefault="00CE0A50" w:rsidP="0025194D">
            <w:pPr>
              <w:pStyle w:val="TAL"/>
              <w:rPr>
                <w:rFonts w:asciiTheme="minorHAnsi" w:hAnsiTheme="minorHAnsi" w:cstheme="minorHAnsi"/>
                <w:szCs w:val="18"/>
                <w:lang w:val="en-US" w:eastAsia="zh-CN"/>
              </w:rPr>
            </w:pPr>
            <w:r w:rsidRPr="008901F8">
              <w:rPr>
                <w:rFonts w:asciiTheme="minorHAnsi" w:hAnsiTheme="minorHAnsi" w:cstheme="minorHAnsi"/>
                <w:szCs w:val="18"/>
                <w:lang w:val="en-US" w:eastAsia="zh-CN"/>
              </w:rPr>
              <w:t xml:space="preserve">Macro gNB </w:t>
            </w:r>
            <w:r>
              <w:rPr>
                <w:rFonts w:asciiTheme="minorHAnsi" w:hAnsiTheme="minorHAnsi" w:cstheme="minorHAnsi"/>
                <w:szCs w:val="18"/>
                <w:lang w:val="en-US" w:eastAsia="zh-CN"/>
              </w:rPr>
              <w:t>– indoor gNB: TR 38.901 UMa + penetration losses</w:t>
            </w:r>
          </w:p>
          <w:p w14:paraId="74EA5484" w14:textId="7B854130" w:rsidR="00685C64" w:rsidRDefault="00685C64"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Indoor gNB – indoor UE: </w:t>
            </w:r>
            <w:r w:rsidR="00A66F83">
              <w:rPr>
                <w:rFonts w:asciiTheme="minorHAnsi" w:hAnsiTheme="minorHAnsi" w:cstheme="minorHAnsi"/>
                <w:szCs w:val="18"/>
                <w:lang w:val="en-US" w:eastAsia="zh-CN"/>
              </w:rPr>
              <w:t>TR 38.901 InH</w:t>
            </w:r>
          </w:p>
          <w:p w14:paraId="7C4F822D" w14:textId="33B0BE0D" w:rsidR="00FD15AD" w:rsidRDefault="00FD15AD"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Indoor gNB – indoor gNB: TR 38.901 InH</w:t>
            </w:r>
          </w:p>
          <w:p w14:paraId="4903E729" w14:textId="6793A37A" w:rsidR="006B4069" w:rsidRDefault="006B406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Indoor gNB – outdoor UE: TR 38.901 UMa + penetration losses</w:t>
            </w:r>
          </w:p>
          <w:p w14:paraId="5369D533" w14:textId="4C05A5F4" w:rsidR="009F36D2" w:rsidRDefault="009F36D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Outdoor UE – outdoor UE: TR </w:t>
            </w:r>
            <w:r w:rsidR="00E1050A" w:rsidRPr="00852F32">
              <w:rPr>
                <w:rFonts w:asciiTheme="minorHAnsi" w:hAnsiTheme="minorHAnsi" w:cstheme="minorHAnsi"/>
                <w:szCs w:val="18"/>
                <w:lang w:val="en-US" w:eastAsia="zh-CN"/>
              </w:rPr>
              <w:t>36.843</w:t>
            </w:r>
          </w:p>
          <w:p w14:paraId="39CD1B47" w14:textId="2F450545" w:rsidR="00B74C1C" w:rsidRPr="00852F32" w:rsidRDefault="009F36D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Outdoor UE – indoor UE: TR </w:t>
            </w:r>
            <w:r w:rsidR="00E1050A" w:rsidRPr="00852F32">
              <w:rPr>
                <w:rFonts w:asciiTheme="minorHAnsi" w:hAnsiTheme="minorHAnsi" w:cstheme="minorHAnsi"/>
                <w:szCs w:val="18"/>
                <w:lang w:val="en-US" w:eastAsia="zh-CN"/>
              </w:rPr>
              <w:t>36.843</w:t>
            </w:r>
          </w:p>
          <w:p w14:paraId="095ECA22" w14:textId="0AD84863" w:rsidR="006B4069" w:rsidRDefault="00E1050A" w:rsidP="0025194D">
            <w:pPr>
              <w:pStyle w:val="TAL"/>
              <w:rPr>
                <w:rFonts w:asciiTheme="minorHAnsi" w:hAnsiTheme="minorHAnsi" w:cstheme="minorHAnsi"/>
                <w:szCs w:val="18"/>
                <w:lang w:val="en-US" w:eastAsia="zh-CN"/>
              </w:rPr>
            </w:pPr>
            <w:r w:rsidRPr="00852F32">
              <w:rPr>
                <w:rFonts w:asciiTheme="minorHAnsi" w:hAnsiTheme="minorHAnsi" w:cstheme="minorHAnsi"/>
                <w:szCs w:val="18"/>
                <w:lang w:val="en-US" w:eastAsia="zh-CN"/>
              </w:rPr>
              <w:t>Indoor UE – indoor UE: TR 36.843</w:t>
            </w:r>
          </w:p>
          <w:p w14:paraId="75ABF71D" w14:textId="77777777" w:rsidR="00852F32" w:rsidRPr="00852F32" w:rsidRDefault="00852F32" w:rsidP="0025194D">
            <w:pPr>
              <w:pStyle w:val="TAL"/>
              <w:rPr>
                <w:rFonts w:asciiTheme="minorHAnsi" w:hAnsiTheme="minorHAnsi" w:cstheme="minorHAnsi"/>
                <w:szCs w:val="18"/>
                <w:lang w:val="en-US" w:eastAsia="zh-CN"/>
              </w:rPr>
            </w:pPr>
          </w:p>
          <w:p w14:paraId="78B8D19F" w14:textId="5497D8CD" w:rsidR="005B18E2" w:rsidRDefault="005B18E2"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 xml:space="preserve">Minimum coupling loss between </w:t>
            </w:r>
            <w:r w:rsidR="00385449">
              <w:rPr>
                <w:rFonts w:asciiTheme="minorHAnsi" w:hAnsiTheme="minorHAnsi" w:cstheme="minorHAnsi"/>
                <w:szCs w:val="18"/>
                <w:lang w:val="en-US" w:eastAsia="zh-CN"/>
              </w:rPr>
              <w:t>macro gNBs = 50 dB</w:t>
            </w:r>
          </w:p>
          <w:p w14:paraId="1AA3E450" w14:textId="606504D7" w:rsidR="00385449" w:rsidRDefault="0038544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Minimum coupling loss between small gNBs = 40 dB</w:t>
            </w:r>
          </w:p>
          <w:p w14:paraId="25FC6D51" w14:textId="1E779A2D" w:rsidR="00385449" w:rsidRDefault="00385449"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Minimum coupling loss between UEs = 40 dB</w:t>
            </w:r>
          </w:p>
          <w:p w14:paraId="65B5ABDB" w14:textId="54E626AA" w:rsidR="004349E4" w:rsidRDefault="006901E5"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O2I high loss model radio = 0.2</w:t>
            </w:r>
          </w:p>
          <w:p w14:paraId="663239B3" w14:textId="6409BF71" w:rsidR="00F119DB" w:rsidRDefault="00F119DB" w:rsidP="0025194D">
            <w:pPr>
              <w:pStyle w:val="TAL"/>
              <w:rPr>
                <w:rFonts w:asciiTheme="minorHAnsi" w:hAnsiTheme="minorHAnsi" w:cstheme="minorHAnsi"/>
                <w:szCs w:val="18"/>
                <w:lang w:val="en-US" w:eastAsia="zh-CN"/>
              </w:rPr>
            </w:pPr>
            <w:r>
              <w:rPr>
                <w:rFonts w:asciiTheme="minorHAnsi" w:hAnsiTheme="minorHAnsi" w:cstheme="minorHAnsi"/>
                <w:szCs w:val="18"/>
                <w:lang w:val="en-US" w:eastAsia="zh-CN"/>
              </w:rPr>
              <w:t>Fixed LOS probability for gNB-gNB link with distance &lt;= ISD. (ISD = 500m)</w:t>
            </w:r>
          </w:p>
          <w:p w14:paraId="7136E378" w14:textId="4255E977" w:rsidR="00A66F83" w:rsidRPr="008901F8" w:rsidRDefault="00A66F83" w:rsidP="0025194D">
            <w:pPr>
              <w:pStyle w:val="TAL"/>
              <w:rPr>
                <w:rFonts w:asciiTheme="minorHAnsi" w:hAnsiTheme="minorHAnsi" w:cstheme="minorHAnsi"/>
                <w:szCs w:val="18"/>
                <w:lang w:val="en-US" w:eastAsia="zh-CN"/>
              </w:rPr>
            </w:pPr>
          </w:p>
        </w:tc>
      </w:tr>
      <w:tr w:rsidR="000471FC" w14:paraId="519F546C"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3950E4EC"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Height</w:t>
            </w:r>
          </w:p>
        </w:tc>
        <w:tc>
          <w:tcPr>
            <w:tcW w:w="985" w:type="dxa"/>
            <w:tcBorders>
              <w:top w:val="single" w:sz="8" w:space="0" w:color="auto"/>
              <w:left w:val="single" w:sz="8" w:space="0" w:color="auto"/>
              <w:bottom w:val="single" w:sz="8" w:space="0" w:color="auto"/>
              <w:right w:val="single" w:sz="8" w:space="0" w:color="auto"/>
            </w:tcBorders>
            <w:vAlign w:val="center"/>
            <w:hideMark/>
          </w:tcPr>
          <w:p w14:paraId="6F6AF2B2"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25m</w:t>
            </w:r>
          </w:p>
        </w:tc>
        <w:tc>
          <w:tcPr>
            <w:tcW w:w="762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4ED8302" w14:textId="0A96FF2F" w:rsidR="00384797" w:rsidRPr="00924CF7" w:rsidRDefault="009C5D4A" w:rsidP="0025194D">
            <w:pPr>
              <w:pStyle w:val="TAL"/>
              <w:rPr>
                <w:rFonts w:asciiTheme="minorHAnsi" w:hAnsiTheme="minorHAnsi" w:cstheme="minorHAnsi"/>
                <w:szCs w:val="18"/>
                <w:lang w:eastAsia="zh-CN"/>
              </w:rPr>
            </w:pPr>
            <w:r>
              <w:rPr>
                <w:rFonts w:asciiTheme="minorHAnsi" w:hAnsiTheme="minorHAnsi" w:cstheme="minorHAnsi"/>
                <w:szCs w:val="18"/>
                <w:lang w:eastAsia="zh-CN"/>
              </w:rPr>
              <w:t>3 m</w:t>
            </w:r>
          </w:p>
        </w:tc>
      </w:tr>
      <w:tr w:rsidR="0079174D" w14:paraId="611FE573"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B8609F8"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antenna Height</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70394BDA"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1.5m</w:t>
            </w:r>
          </w:p>
        </w:tc>
      </w:tr>
      <w:tr w:rsidR="000471FC" w14:paraId="3B6AF8BB" w14:textId="77777777" w:rsidTr="002D538D">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hideMark/>
          </w:tcPr>
          <w:p w14:paraId="1FB26557"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 connector loss</w:t>
            </w:r>
          </w:p>
        </w:tc>
        <w:tc>
          <w:tcPr>
            <w:tcW w:w="985" w:type="dxa"/>
            <w:tcBorders>
              <w:top w:val="single" w:sz="8" w:space="0" w:color="auto"/>
              <w:left w:val="single" w:sz="8" w:space="0" w:color="auto"/>
              <w:bottom w:val="single" w:sz="8" w:space="0" w:color="auto"/>
              <w:right w:val="single" w:sz="8" w:space="0" w:color="auto"/>
            </w:tcBorders>
            <w:vAlign w:val="center"/>
            <w:hideMark/>
          </w:tcPr>
          <w:p w14:paraId="19E6780D" w14:textId="77777777" w:rsidR="00384797" w:rsidRPr="00924CF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8</w:t>
            </w:r>
            <w:r w:rsidRPr="00924CF7">
              <w:rPr>
                <w:rFonts w:asciiTheme="minorHAnsi" w:hAnsiTheme="minorHAnsi" w:cstheme="minorHAnsi"/>
                <w:szCs w:val="18"/>
                <w:lang w:eastAsia="zh-CN"/>
              </w:rPr>
              <w:t xml:space="preserve"> dBi </w:t>
            </w:r>
          </w:p>
        </w:tc>
        <w:tc>
          <w:tcPr>
            <w:tcW w:w="7625" w:type="dxa"/>
            <w:tcBorders>
              <w:top w:val="single" w:sz="8" w:space="0" w:color="auto"/>
              <w:left w:val="single" w:sz="8" w:space="0" w:color="auto"/>
              <w:bottom w:val="single" w:sz="8" w:space="0" w:color="auto"/>
              <w:right w:val="single" w:sz="8" w:space="0" w:color="auto"/>
            </w:tcBorders>
            <w:vAlign w:val="center"/>
            <w:hideMark/>
          </w:tcPr>
          <w:p w14:paraId="39983C1A" w14:textId="01777938" w:rsidR="00384797" w:rsidRPr="00924CF7" w:rsidRDefault="00500D1A" w:rsidP="0025194D">
            <w:pPr>
              <w:pStyle w:val="TAL"/>
              <w:rPr>
                <w:rFonts w:asciiTheme="minorHAnsi" w:hAnsiTheme="minorHAnsi" w:cstheme="minorHAnsi"/>
                <w:szCs w:val="18"/>
                <w:lang w:eastAsia="zh-CN"/>
              </w:rPr>
            </w:pPr>
            <w:r>
              <w:rPr>
                <w:rFonts w:asciiTheme="minorHAnsi" w:hAnsiTheme="minorHAnsi" w:cstheme="minorHAnsi"/>
                <w:szCs w:val="18"/>
                <w:lang w:eastAsia="zh-CN"/>
              </w:rPr>
              <w:t>5</w:t>
            </w:r>
            <w:r w:rsidR="00F42080">
              <w:rPr>
                <w:rFonts w:asciiTheme="minorHAnsi" w:hAnsiTheme="minorHAnsi" w:cstheme="minorHAnsi"/>
                <w:szCs w:val="18"/>
                <w:lang w:eastAsia="zh-CN"/>
              </w:rPr>
              <w:t xml:space="preserve"> dBi</w:t>
            </w:r>
          </w:p>
        </w:tc>
      </w:tr>
      <w:tr w:rsidR="0079174D" w14:paraId="54EE0D00"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BA274FA" w14:textId="77777777" w:rsidR="00384797" w:rsidRPr="00924CF7" w:rsidRDefault="00384797" w:rsidP="0025194D">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of UE</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326E84EC" w14:textId="77777777" w:rsidR="00384797" w:rsidRPr="00924CF7" w:rsidRDefault="00384797" w:rsidP="0025194D">
            <w:pPr>
              <w:pStyle w:val="TAL"/>
              <w:rPr>
                <w:rFonts w:asciiTheme="minorHAnsi" w:hAnsiTheme="minorHAnsi" w:cstheme="minorHAnsi"/>
                <w:szCs w:val="18"/>
                <w:lang w:eastAsia="zh-CN"/>
              </w:rPr>
            </w:pPr>
            <w:r w:rsidRPr="00924CF7">
              <w:rPr>
                <w:rFonts w:asciiTheme="minorHAnsi" w:hAnsiTheme="minorHAnsi" w:cstheme="minorHAnsi"/>
                <w:szCs w:val="18"/>
                <w:lang w:eastAsia="zh-CN"/>
              </w:rPr>
              <w:t>0 dBi</w:t>
            </w:r>
          </w:p>
        </w:tc>
      </w:tr>
      <w:tr w:rsidR="000471FC" w14:paraId="12CD3714" w14:textId="77777777" w:rsidTr="002D538D">
        <w:trPr>
          <w:trHeight w:val="67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4B75ACD7" w14:textId="77777777" w:rsidR="00384797" w:rsidRPr="00F06A16" w:rsidRDefault="00384797" w:rsidP="0025194D">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w:t>
            </w:r>
          </w:p>
        </w:tc>
        <w:tc>
          <w:tcPr>
            <w:tcW w:w="985" w:type="dxa"/>
            <w:tcBorders>
              <w:top w:val="single" w:sz="8" w:space="0" w:color="auto"/>
              <w:left w:val="single" w:sz="8" w:space="0" w:color="auto"/>
              <w:bottom w:val="single" w:sz="8" w:space="0" w:color="auto"/>
              <w:right w:val="single" w:sz="8" w:space="0" w:color="auto"/>
            </w:tcBorders>
            <w:vAlign w:val="center"/>
          </w:tcPr>
          <w:p w14:paraId="7C7486E6" w14:textId="796AEBC1"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w:t>
            </w:r>
            <w:r w:rsidR="00B136E2">
              <w:rPr>
                <w:rFonts w:asciiTheme="minorHAnsi" w:hAnsiTheme="minorHAnsi" w:cstheme="minorHAnsi"/>
                <w:szCs w:val="18"/>
                <w:lang w:eastAsia="zh-CN"/>
              </w:rPr>
              <w:t>8</w:t>
            </w:r>
            <w:r>
              <w:rPr>
                <w:rFonts w:asciiTheme="minorHAnsi" w:hAnsiTheme="minorHAnsi" w:cstheme="minorHAnsi"/>
                <w:szCs w:val="18"/>
                <w:lang w:eastAsia="zh-CN"/>
              </w:rPr>
              <w:t>, 4, 2, 1, 1};</w:t>
            </w:r>
          </w:p>
          <w:p w14:paraId="1D681ABF"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r w:rsidRPr="004D7743">
              <w:rPr>
                <w:rStyle w:val="normaltextrun"/>
                <w:rFonts w:asciiTheme="minorHAnsi" w:hAnsiTheme="minorHAnsi" w:cstheme="minorHAnsi"/>
                <w:color w:val="000000"/>
                <w:szCs w:val="18"/>
                <w:shd w:val="clear" w:color="auto" w:fill="FFFFFF"/>
                <w:lang w:val="en-US"/>
              </w:rPr>
              <w:t>, d</w:t>
            </w:r>
            <w:r w:rsidRPr="004D7743">
              <w:rPr>
                <w:rStyle w:val="normaltextrun"/>
                <w:rFonts w:asciiTheme="minorHAnsi" w:hAnsiTheme="minorHAnsi" w:cstheme="minorHAnsi"/>
                <w:color w:val="000000"/>
                <w:sz w:val="14"/>
                <w:szCs w:val="14"/>
                <w:shd w:val="clear" w:color="auto" w:fill="FFFFFF"/>
                <w:vertAlign w:val="subscript"/>
                <w:lang w:val="en-US"/>
              </w:rPr>
              <w:t>V</w:t>
            </w:r>
            <w:r w:rsidRPr="004D7743">
              <w:rPr>
                <w:rStyle w:val="normaltextrun"/>
                <w:rFonts w:asciiTheme="minorHAnsi" w:hAnsiTheme="minorHAnsi" w:cstheme="minorHAnsi"/>
                <w:color w:val="000000"/>
                <w:szCs w:val="18"/>
                <w:shd w:val="clear" w:color="auto" w:fill="FFFFFF"/>
                <w:lang w:val="en-US"/>
              </w:rPr>
              <w:t>) = (0.5, 0.5)λ</w:t>
            </w:r>
          </w:p>
        </w:tc>
        <w:tc>
          <w:tcPr>
            <w:tcW w:w="7625" w:type="dxa"/>
            <w:tcBorders>
              <w:top w:val="single" w:sz="8" w:space="0" w:color="auto"/>
              <w:left w:val="single" w:sz="8" w:space="0" w:color="auto"/>
              <w:bottom w:val="single" w:sz="8" w:space="0" w:color="auto"/>
              <w:right w:val="single" w:sz="8" w:space="0" w:color="auto"/>
            </w:tcBorders>
            <w:vAlign w:val="center"/>
          </w:tcPr>
          <w:p w14:paraId="3DD6C829"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{2, 2, 2, 1, 1};</w:t>
            </w:r>
          </w:p>
          <w:p w14:paraId="73C99E44"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r w:rsidRPr="004D7743">
              <w:rPr>
                <w:rStyle w:val="normaltextrun"/>
                <w:rFonts w:asciiTheme="minorHAnsi" w:hAnsiTheme="minorHAnsi" w:cstheme="minorHAnsi"/>
                <w:color w:val="000000"/>
                <w:szCs w:val="18"/>
                <w:shd w:val="clear" w:color="auto" w:fill="FFFFFF"/>
                <w:lang w:val="en-US"/>
              </w:rPr>
              <w:t>, d</w:t>
            </w:r>
            <w:r w:rsidRPr="004D7743">
              <w:rPr>
                <w:rStyle w:val="normaltextrun"/>
                <w:rFonts w:asciiTheme="minorHAnsi" w:hAnsiTheme="minorHAnsi" w:cstheme="minorHAnsi"/>
                <w:color w:val="000000"/>
                <w:sz w:val="14"/>
                <w:szCs w:val="14"/>
                <w:shd w:val="clear" w:color="auto" w:fill="FFFFFF"/>
                <w:vertAlign w:val="subscript"/>
                <w:lang w:val="en-US"/>
              </w:rPr>
              <w:t>V</w:t>
            </w:r>
            <w:r w:rsidRPr="004D7743">
              <w:rPr>
                <w:rStyle w:val="normaltextrun"/>
                <w:rFonts w:asciiTheme="minorHAnsi" w:hAnsiTheme="minorHAnsi" w:cstheme="minorHAnsi"/>
                <w:color w:val="000000"/>
                <w:szCs w:val="18"/>
                <w:shd w:val="clear" w:color="auto" w:fill="FFFFFF"/>
                <w:lang w:val="en-US"/>
              </w:rPr>
              <w:t>) = (0.5, 0.5)λ</w:t>
            </w:r>
          </w:p>
        </w:tc>
      </w:tr>
      <w:tr w:rsidR="0079174D" w:rsidRPr="00924CF7" w14:paraId="436E28E7" w14:textId="77777777" w:rsidTr="002D538D">
        <w:trPr>
          <w:trHeight w:val="336"/>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47084EB" w14:textId="77777777" w:rsidR="00384797" w:rsidRPr="00F06A16" w:rsidRDefault="00384797" w:rsidP="0025194D">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configuration of UE</w:t>
            </w:r>
          </w:p>
        </w:tc>
        <w:tc>
          <w:tcPr>
            <w:tcW w:w="8610" w:type="dxa"/>
            <w:gridSpan w:val="2"/>
            <w:tcBorders>
              <w:top w:val="single" w:sz="8" w:space="0" w:color="auto"/>
              <w:left w:val="single" w:sz="8" w:space="0" w:color="auto"/>
              <w:bottom w:val="single" w:sz="8" w:space="0" w:color="auto"/>
              <w:right w:val="single" w:sz="8" w:space="0" w:color="auto"/>
            </w:tcBorders>
            <w:vAlign w:val="center"/>
          </w:tcPr>
          <w:p w14:paraId="6BA7D63A" w14:textId="77777777" w:rsidR="00384797" w:rsidRDefault="00384797" w:rsidP="0025194D">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{1, 2, 2, 1, 1};</w:t>
            </w:r>
          </w:p>
          <w:p w14:paraId="20D26B61" w14:textId="77777777" w:rsidR="00384797" w:rsidRPr="00924CF7" w:rsidRDefault="00384797" w:rsidP="0025194D">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r w:rsidRPr="004D7743">
              <w:rPr>
                <w:rStyle w:val="normaltextrun"/>
                <w:rFonts w:asciiTheme="minorHAnsi" w:hAnsiTheme="minorHAnsi" w:cstheme="minorHAnsi"/>
                <w:color w:val="000000"/>
                <w:szCs w:val="18"/>
                <w:shd w:val="clear" w:color="auto" w:fill="FFFFFF"/>
                <w:lang w:val="en-US"/>
              </w:rPr>
              <w:t>, d</w:t>
            </w:r>
            <w:r w:rsidRPr="004D7743">
              <w:rPr>
                <w:rStyle w:val="normaltextrun"/>
                <w:rFonts w:asciiTheme="minorHAnsi" w:hAnsiTheme="minorHAnsi" w:cstheme="minorHAnsi"/>
                <w:color w:val="000000"/>
                <w:sz w:val="14"/>
                <w:szCs w:val="14"/>
                <w:shd w:val="clear" w:color="auto" w:fill="FFFFFF"/>
                <w:vertAlign w:val="subscript"/>
                <w:lang w:val="en-US"/>
              </w:rPr>
              <w:t>V</w:t>
            </w:r>
            <w:r w:rsidRPr="004D7743">
              <w:rPr>
                <w:rStyle w:val="normaltextrun"/>
                <w:rFonts w:asciiTheme="minorHAnsi" w:hAnsiTheme="minorHAnsi" w:cstheme="minorHAnsi"/>
                <w:color w:val="000000"/>
                <w:szCs w:val="18"/>
                <w:shd w:val="clear" w:color="auto" w:fill="FFFFFF"/>
                <w:lang w:val="en-US"/>
              </w:rPr>
              <w:t>) = (0.5, 0.5)λ</w:t>
            </w:r>
          </w:p>
        </w:tc>
      </w:tr>
      <w:tr w:rsidR="000471FC" w:rsidRPr="00924CF7" w14:paraId="6696DBB1" w14:textId="77777777" w:rsidTr="002D538D">
        <w:trPr>
          <w:trHeight w:val="327"/>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7423F663" w14:textId="77777777" w:rsidR="00C8160C" w:rsidRPr="00F06A16" w:rsidRDefault="00C8160C" w:rsidP="00C8160C">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w:t>
            </w:r>
          </w:p>
        </w:tc>
        <w:tc>
          <w:tcPr>
            <w:tcW w:w="985" w:type="dxa"/>
            <w:tcBorders>
              <w:top w:val="single" w:sz="8" w:space="0" w:color="auto"/>
              <w:left w:val="single" w:sz="8" w:space="0" w:color="auto"/>
              <w:bottom w:val="single" w:sz="8" w:space="0" w:color="auto"/>
              <w:right w:val="single" w:sz="8" w:space="0" w:color="auto"/>
            </w:tcBorders>
            <w:vAlign w:val="center"/>
          </w:tcPr>
          <w:p w14:paraId="22B03751" w14:textId="77777777"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c>
          <w:tcPr>
            <w:tcW w:w="7625" w:type="dxa"/>
            <w:tcBorders>
              <w:top w:val="single" w:sz="8" w:space="0" w:color="auto"/>
              <w:left w:val="single" w:sz="8" w:space="0" w:color="auto"/>
              <w:bottom w:val="single" w:sz="8" w:space="0" w:color="auto"/>
              <w:right w:val="single" w:sz="8" w:space="0" w:color="auto"/>
            </w:tcBorders>
            <w:vAlign w:val="center"/>
          </w:tcPr>
          <w:p w14:paraId="5D46E1EF" w14:textId="6CCC5788"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According to 38.901</w:t>
            </w:r>
          </w:p>
        </w:tc>
      </w:tr>
      <w:tr w:rsidR="0079174D" w:rsidRPr="00924CF7" w14:paraId="286DA641" w14:textId="77777777" w:rsidTr="002D538D">
        <w:trPr>
          <w:trHeight w:val="510"/>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tcPr>
          <w:p w14:paraId="289C6AD9" w14:textId="77777777" w:rsidR="00C8160C" w:rsidRPr="00F06A16" w:rsidRDefault="00C8160C" w:rsidP="00C8160C">
            <w:pPr>
              <w:pStyle w:val="TAH"/>
              <w:jc w:val="left"/>
              <w:rPr>
                <w:rFonts w:asciiTheme="minorHAnsi" w:hAnsiTheme="minorHAnsi" w:cstheme="minorHAnsi"/>
                <w:szCs w:val="18"/>
                <w:lang w:eastAsia="zh-CN"/>
              </w:rPr>
            </w:pPr>
            <w:r w:rsidRPr="00F06A16">
              <w:rPr>
                <w:rFonts w:asciiTheme="minorHAnsi" w:hAnsiTheme="minorHAnsi" w:cstheme="minorHAnsi"/>
                <w:szCs w:val="18"/>
                <w:lang w:eastAsia="zh-CN"/>
              </w:rPr>
              <w:t>Antenna element radiation pattern of UE</w:t>
            </w:r>
          </w:p>
        </w:tc>
        <w:tc>
          <w:tcPr>
            <w:tcW w:w="8610" w:type="dxa"/>
            <w:gridSpan w:val="2"/>
            <w:tcBorders>
              <w:top w:val="single" w:sz="8" w:space="0" w:color="auto"/>
              <w:left w:val="single" w:sz="8" w:space="0" w:color="auto"/>
              <w:bottom w:val="single" w:sz="8" w:space="0" w:color="auto"/>
              <w:right w:val="single" w:sz="8" w:space="0" w:color="auto"/>
            </w:tcBorders>
            <w:vAlign w:val="center"/>
          </w:tcPr>
          <w:p w14:paraId="13BBD882" w14:textId="77777777" w:rsidR="00C8160C"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79174D" w:rsidRPr="00924CF7" w14:paraId="44C4AD24"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2885080" w14:textId="49983AF8" w:rsidR="00C8160C" w:rsidRPr="00924CF7" w:rsidRDefault="00852F32" w:rsidP="00C8160C">
            <w:pPr>
              <w:pStyle w:val="TAH"/>
              <w:jc w:val="left"/>
              <w:rPr>
                <w:rFonts w:asciiTheme="minorHAnsi" w:hAnsiTheme="minorHAnsi" w:cstheme="minorHAnsi"/>
                <w:szCs w:val="18"/>
                <w:lang w:eastAsia="zh-CN"/>
              </w:rPr>
            </w:pPr>
            <w:r w:rsidRPr="00852F32">
              <w:rPr>
                <w:rFonts w:asciiTheme="minorHAnsi" w:hAnsiTheme="minorHAnsi" w:cstheme="minorHAnsi"/>
                <w:szCs w:val="18"/>
                <w:lang w:eastAsia="zh-CN"/>
              </w:rPr>
              <w:t>UE dropping</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67F0A4FF" w14:textId="62A27AE1" w:rsidR="00C8160C" w:rsidRPr="002D538D" w:rsidRDefault="003C3C01" w:rsidP="00C8160C">
            <w:pPr>
              <w:pStyle w:val="TAL"/>
              <w:rPr>
                <w:rFonts w:asciiTheme="minorHAnsi" w:hAnsiTheme="minorHAnsi" w:cstheme="minorHAnsi"/>
                <w:szCs w:val="18"/>
                <w:lang w:eastAsia="zh-CN"/>
              </w:rPr>
            </w:pPr>
            <w:r w:rsidRPr="00852F32">
              <w:rPr>
                <w:rFonts w:asciiTheme="minorHAnsi" w:hAnsiTheme="minorHAnsi" w:cstheme="minorHAnsi"/>
                <w:szCs w:val="18"/>
                <w:lang w:eastAsia="zh-CN"/>
              </w:rPr>
              <w:t>33</w:t>
            </w:r>
            <w:r w:rsidR="00174BE8" w:rsidRPr="00852F32">
              <w:rPr>
                <w:rFonts w:asciiTheme="minorHAnsi" w:hAnsiTheme="minorHAnsi" w:cstheme="minorHAnsi"/>
                <w:szCs w:val="18"/>
                <w:lang w:eastAsia="zh-CN"/>
              </w:rPr>
              <w:t xml:space="preserve">0 </w:t>
            </w:r>
            <w:r w:rsidR="00C8160C">
              <w:rPr>
                <w:rFonts w:asciiTheme="minorHAnsi" w:hAnsiTheme="minorHAnsi" w:cstheme="minorHAnsi"/>
                <w:szCs w:val="18"/>
                <w:lang w:eastAsia="zh-CN"/>
              </w:rPr>
              <w:t xml:space="preserve">UEs </w:t>
            </w:r>
            <w:r w:rsidR="00852F32" w:rsidRPr="002D538D">
              <w:rPr>
                <w:rFonts w:asciiTheme="minorHAnsi" w:hAnsiTheme="minorHAnsi" w:cstheme="minorHAnsi"/>
                <w:szCs w:val="18"/>
                <w:lang w:eastAsia="zh-CN"/>
              </w:rPr>
              <w:t>dropped in the whole network:</w:t>
            </w:r>
          </w:p>
          <w:p w14:paraId="078DA07B" w14:textId="77777777" w:rsidR="00503EE6" w:rsidRPr="002D538D" w:rsidRDefault="00503EE6" w:rsidP="00503EE6">
            <w:pPr>
              <w:pStyle w:val="TAL"/>
              <w:numPr>
                <w:ilvl w:val="0"/>
                <w:numId w:val="37"/>
              </w:numPr>
              <w:rPr>
                <w:rFonts w:asciiTheme="minorHAnsi" w:hAnsiTheme="minorHAnsi" w:cstheme="minorHAnsi"/>
                <w:szCs w:val="18"/>
                <w:lang w:eastAsia="zh-CN"/>
              </w:rPr>
            </w:pPr>
            <w:r w:rsidRPr="002D538D">
              <w:rPr>
                <w:rFonts w:asciiTheme="minorHAnsi" w:hAnsiTheme="minorHAnsi" w:cstheme="minorHAnsi"/>
                <w:szCs w:val="18"/>
                <w:lang w:eastAsia="zh-CN"/>
              </w:rPr>
              <w:t>120 UEs deployed in the indoor office</w:t>
            </w:r>
          </w:p>
          <w:p w14:paraId="1E69395F" w14:textId="77777777" w:rsidR="00503EE6" w:rsidRPr="002D538D" w:rsidRDefault="00503EE6" w:rsidP="00503EE6">
            <w:pPr>
              <w:pStyle w:val="TAL"/>
              <w:numPr>
                <w:ilvl w:val="0"/>
                <w:numId w:val="37"/>
              </w:numPr>
              <w:rPr>
                <w:rFonts w:asciiTheme="minorHAnsi" w:hAnsiTheme="minorHAnsi" w:cstheme="minorHAnsi"/>
                <w:szCs w:val="18"/>
                <w:lang w:eastAsia="zh-CN"/>
              </w:rPr>
            </w:pPr>
            <w:r w:rsidRPr="002D538D">
              <w:rPr>
                <w:rFonts w:asciiTheme="minorHAnsi" w:hAnsiTheme="minorHAnsi" w:cstheme="minorHAnsi"/>
                <w:szCs w:val="18"/>
                <w:lang w:eastAsia="zh-CN"/>
              </w:rPr>
              <w:t>210 UEs deployed in the macro areas with 10 UEs per macro area</w:t>
            </w:r>
          </w:p>
          <w:p w14:paraId="0285095C" w14:textId="25E2BC4B" w:rsidR="00C8160C" w:rsidRPr="00924CF7" w:rsidRDefault="00852F32" w:rsidP="002D538D">
            <w:pPr>
              <w:pStyle w:val="TAL"/>
              <w:numPr>
                <w:ilvl w:val="1"/>
                <w:numId w:val="37"/>
              </w:numPr>
              <w:rPr>
                <w:rFonts w:asciiTheme="minorHAnsi" w:hAnsiTheme="minorHAnsi" w:cstheme="minorHAnsi"/>
                <w:szCs w:val="18"/>
                <w:lang w:eastAsia="zh-CN"/>
              </w:rPr>
            </w:pPr>
            <w:r w:rsidRPr="002D538D">
              <w:rPr>
                <w:rFonts w:asciiTheme="minorHAnsi" w:hAnsiTheme="minorHAnsi" w:cstheme="minorHAnsi"/>
                <w:szCs w:val="18"/>
                <w:lang w:eastAsia="zh-CN"/>
              </w:rPr>
              <w:t>100% outdoor and without cat penetration loss</w:t>
            </w:r>
          </w:p>
        </w:tc>
      </w:tr>
      <w:tr w:rsidR="004A7F89" w:rsidRPr="00924CF7" w14:paraId="00BEF6E6" w14:textId="77777777" w:rsidTr="002D538D">
        <w:trPr>
          <w:trHeight w:val="905"/>
          <w:jc w:val="center"/>
        </w:trPr>
        <w:tc>
          <w:tcPr>
            <w:tcW w:w="1221" w:type="dxa"/>
            <w:tcBorders>
              <w:top w:val="single" w:sz="8" w:space="0" w:color="auto"/>
              <w:left w:val="single" w:sz="8" w:space="0" w:color="auto"/>
              <w:right w:val="single" w:sz="8" w:space="0" w:color="auto"/>
            </w:tcBorders>
            <w:shd w:val="clear" w:color="auto" w:fill="D9D9D9"/>
            <w:vAlign w:val="center"/>
            <w:hideMark/>
          </w:tcPr>
          <w:p w14:paraId="6B5C2C9E" w14:textId="1613CD14" w:rsidR="0079174D" w:rsidRPr="00924CF7" w:rsidRDefault="0079174D"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lastRenderedPageBreak/>
              <w:t>Minimum distance (2D distance)</w:t>
            </w:r>
            <w:r>
              <w:rPr>
                <w:rFonts w:asciiTheme="minorHAnsi" w:hAnsiTheme="minorHAnsi" w:cstheme="minorHAnsi"/>
                <w:szCs w:val="18"/>
                <w:lang w:eastAsia="zh-CN"/>
              </w:rPr>
              <w:t xml:space="preserve"> macro</w:t>
            </w:r>
            <w:r w:rsidR="009F4651">
              <w:rPr>
                <w:rFonts w:asciiTheme="minorHAnsi" w:hAnsiTheme="minorHAnsi" w:cstheme="minorHAnsi"/>
                <w:szCs w:val="18"/>
                <w:lang w:eastAsia="zh-CN"/>
              </w:rPr>
              <w:t xml:space="preserve"> gNB to </w:t>
            </w:r>
            <w:r>
              <w:rPr>
                <w:rFonts w:asciiTheme="minorHAnsi" w:hAnsiTheme="minorHAnsi" w:cstheme="minorHAnsi"/>
                <w:szCs w:val="18"/>
                <w:lang w:eastAsia="zh-CN"/>
              </w:rPr>
              <w:t>indoor</w:t>
            </w:r>
            <w:r w:rsidR="009F4651">
              <w:rPr>
                <w:rFonts w:asciiTheme="minorHAnsi" w:hAnsiTheme="minorHAnsi" w:cstheme="minorHAnsi"/>
                <w:szCs w:val="18"/>
                <w:lang w:eastAsia="zh-CN"/>
              </w:rPr>
              <w:t xml:space="preserve"> gNB</w:t>
            </w:r>
          </w:p>
        </w:tc>
        <w:tc>
          <w:tcPr>
            <w:tcW w:w="8610" w:type="dxa"/>
            <w:gridSpan w:val="2"/>
            <w:tcBorders>
              <w:top w:val="single" w:sz="8" w:space="0" w:color="auto"/>
              <w:left w:val="single" w:sz="8" w:space="0" w:color="auto"/>
              <w:right w:val="single" w:sz="8" w:space="0" w:color="auto"/>
            </w:tcBorders>
            <w:vAlign w:val="center"/>
            <w:hideMark/>
          </w:tcPr>
          <w:p w14:paraId="4A289EA9" w14:textId="405FE7E9" w:rsidR="0079174D" w:rsidRPr="00924CF7" w:rsidRDefault="00C12FE9" w:rsidP="00C8160C">
            <w:pPr>
              <w:pStyle w:val="TAL"/>
              <w:rPr>
                <w:rFonts w:asciiTheme="minorHAnsi" w:hAnsiTheme="minorHAnsi" w:cstheme="minorHAnsi"/>
                <w:szCs w:val="18"/>
                <w:lang w:eastAsia="zh-CN"/>
              </w:rPr>
            </w:pPr>
            <w:r>
              <w:rPr>
                <w:rFonts w:asciiTheme="minorHAnsi" w:hAnsiTheme="minorHAnsi" w:cstheme="minorHAnsi"/>
                <w:szCs w:val="18"/>
                <w:lang w:eastAsia="zh-CN"/>
              </w:rPr>
              <w:t>35 m</w:t>
            </w:r>
          </w:p>
        </w:tc>
      </w:tr>
      <w:tr w:rsidR="0079174D" w:rsidRPr="00924CF7" w14:paraId="4A771447" w14:textId="77777777" w:rsidTr="002D538D">
        <w:trPr>
          <w:trHeight w:val="836"/>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67C37526"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Traffic model</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6E338B62" w14:textId="3459BC08"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Baseline: FTP Model 3</w:t>
            </w:r>
            <w:r>
              <w:rPr>
                <w:rFonts w:asciiTheme="minorHAnsi" w:hAnsiTheme="minorHAnsi" w:cstheme="minorHAnsi"/>
                <w:szCs w:val="18"/>
                <w:lang w:eastAsia="zh-CN"/>
              </w:rPr>
              <w:t>. B</w:t>
            </w:r>
            <w:r w:rsidRPr="00924CF7">
              <w:rPr>
                <w:rFonts w:asciiTheme="minorHAnsi" w:hAnsiTheme="minorHAnsi" w:cstheme="minorHAnsi"/>
                <w:szCs w:val="18"/>
                <w:lang w:eastAsia="zh-CN"/>
              </w:rPr>
              <w:t xml:space="preserve">ased on FTP model 2 </w:t>
            </w:r>
            <w:r>
              <w:rPr>
                <w:rFonts w:asciiTheme="minorHAnsi" w:hAnsiTheme="minorHAnsi" w:cstheme="minorHAnsi"/>
                <w:szCs w:val="18"/>
                <w:lang w:eastAsia="zh-CN"/>
              </w:rPr>
              <w:t>(</w:t>
            </w:r>
            <w:r w:rsidRPr="00924CF7">
              <w:rPr>
                <w:rFonts w:asciiTheme="minorHAnsi" w:hAnsiTheme="minorHAnsi" w:cstheme="minorHAnsi"/>
                <w:szCs w:val="18"/>
                <w:lang w:eastAsia="zh-CN"/>
              </w:rPr>
              <w:t>as in TR 36.814</w:t>
            </w:r>
            <w:r>
              <w:rPr>
                <w:rFonts w:asciiTheme="minorHAnsi" w:hAnsiTheme="minorHAnsi" w:cstheme="minorHAnsi"/>
                <w:szCs w:val="18"/>
                <w:lang w:eastAsia="zh-CN"/>
              </w:rPr>
              <w:t>)</w:t>
            </w:r>
            <w:r w:rsidRPr="00924CF7">
              <w:rPr>
                <w:rFonts w:asciiTheme="minorHAnsi" w:hAnsiTheme="minorHAnsi" w:cstheme="minorHAnsi"/>
                <w:szCs w:val="18"/>
                <w:lang w:eastAsia="zh-CN"/>
              </w:rPr>
              <w:t xml:space="preserve"> with the exception that packets for the same UE arrive according to a Poisson process and the transmission time of a packet is counted from the time instance it arrives in the queue</w:t>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Pr>
                <w:rFonts w:asciiTheme="minorHAnsi" w:hAnsiTheme="minorHAnsi" w:cstheme="minorHAnsi"/>
                <w:szCs w:val="18"/>
                <w:lang w:eastAsia="zh-CN"/>
              </w:rPr>
              <w:t>File</w:t>
            </w:r>
            <w:r w:rsidRPr="00924CF7">
              <w:rPr>
                <w:rFonts w:asciiTheme="minorHAnsi" w:hAnsiTheme="minorHAnsi" w:cstheme="minorHAnsi"/>
                <w:szCs w:val="18"/>
                <w:lang w:eastAsia="zh-CN"/>
              </w:rPr>
              <w:t xml:space="preserve"> size</w:t>
            </w:r>
            <w:r>
              <w:rPr>
                <w:rFonts w:asciiTheme="minorHAnsi" w:hAnsiTheme="minorHAnsi" w:cstheme="minorHAnsi"/>
                <w:szCs w:val="18"/>
                <w:lang w:eastAsia="zh-CN"/>
              </w:rPr>
              <w:t>: 0.5 Mbytes irrespective of the link direction</w:t>
            </w:r>
          </w:p>
        </w:tc>
      </w:tr>
      <w:tr w:rsidR="000471FC" w:rsidRPr="00924CF7" w14:paraId="1DEC4DC3" w14:textId="77777777" w:rsidTr="002D538D">
        <w:trPr>
          <w:trHeight w:val="336"/>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5B4DE434" w14:textId="77777777" w:rsidR="00C8160C" w:rsidRPr="00A15647" w:rsidRDefault="00C8160C" w:rsidP="00C8160C">
            <w:pPr>
              <w:pStyle w:val="TAH"/>
              <w:jc w:val="left"/>
              <w:rPr>
                <w:rFonts w:asciiTheme="minorHAnsi" w:hAnsiTheme="minorHAnsi" w:cstheme="minorHAnsi"/>
                <w:szCs w:val="18"/>
                <w:lang w:eastAsia="zh-CN"/>
              </w:rPr>
            </w:pPr>
            <w:r w:rsidRPr="00A15647">
              <w:rPr>
                <w:rFonts w:asciiTheme="minorHAnsi" w:hAnsiTheme="minorHAnsi" w:cstheme="minorHAnsi"/>
                <w:szCs w:val="18"/>
                <w:lang w:eastAsia="zh-CN"/>
              </w:rPr>
              <w:t>TDD frame configuration</w:t>
            </w:r>
          </w:p>
        </w:tc>
        <w:tc>
          <w:tcPr>
            <w:tcW w:w="985" w:type="dxa"/>
            <w:tcBorders>
              <w:top w:val="single" w:sz="8" w:space="0" w:color="auto"/>
              <w:left w:val="single" w:sz="8" w:space="0" w:color="auto"/>
              <w:bottom w:val="single" w:sz="8" w:space="0" w:color="auto"/>
              <w:right w:val="single" w:sz="8" w:space="0" w:color="auto"/>
            </w:tcBorders>
            <w:vAlign w:val="center"/>
          </w:tcPr>
          <w:p w14:paraId="5638920E" w14:textId="77EFE105" w:rsidR="00C8160C" w:rsidRDefault="002D15FD"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Fully static DL = </w:t>
            </w:r>
            <w:r w:rsidR="00C8160C">
              <w:rPr>
                <w:rFonts w:asciiTheme="minorHAnsi" w:hAnsiTheme="minorHAnsi" w:cstheme="minorHAnsi"/>
                <w:szCs w:val="18"/>
                <w:lang w:eastAsia="zh-CN"/>
              </w:rPr>
              <w:t>{DDD</w:t>
            </w:r>
            <w:r>
              <w:rPr>
                <w:rFonts w:asciiTheme="minorHAnsi" w:hAnsiTheme="minorHAnsi" w:cstheme="minorHAnsi"/>
                <w:szCs w:val="18"/>
                <w:lang w:eastAsia="zh-CN"/>
              </w:rPr>
              <w:t>S</w:t>
            </w:r>
            <w:r w:rsidR="00C8160C">
              <w:rPr>
                <w:rFonts w:asciiTheme="minorHAnsi" w:hAnsiTheme="minorHAnsi" w:cstheme="minorHAnsi"/>
                <w:szCs w:val="18"/>
                <w:lang w:eastAsia="zh-CN"/>
              </w:rPr>
              <w:t>U}</w:t>
            </w:r>
          </w:p>
        </w:tc>
        <w:tc>
          <w:tcPr>
            <w:tcW w:w="7625" w:type="dxa"/>
            <w:tcBorders>
              <w:top w:val="single" w:sz="8" w:space="0" w:color="auto"/>
              <w:left w:val="single" w:sz="8" w:space="0" w:color="auto"/>
              <w:bottom w:val="single" w:sz="8" w:space="0" w:color="auto"/>
              <w:right w:val="single" w:sz="8" w:space="0" w:color="auto"/>
            </w:tcBorders>
            <w:vAlign w:val="center"/>
          </w:tcPr>
          <w:p w14:paraId="371D6720" w14:textId="04F449C0" w:rsidR="002D15FD" w:rsidRDefault="002D15FD"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Fully static DL = </w:t>
            </w:r>
            <w:r w:rsidR="00C8160C">
              <w:rPr>
                <w:rFonts w:asciiTheme="minorHAnsi" w:hAnsiTheme="minorHAnsi" w:cstheme="minorHAnsi"/>
                <w:szCs w:val="18"/>
                <w:lang w:eastAsia="zh-CN"/>
              </w:rPr>
              <w:t>{</w:t>
            </w:r>
            <w:r>
              <w:rPr>
                <w:rFonts w:asciiTheme="minorHAnsi" w:hAnsiTheme="minorHAnsi" w:cstheme="minorHAnsi"/>
                <w:szCs w:val="18"/>
                <w:lang w:eastAsia="zh-CN"/>
              </w:rPr>
              <w:t>DDDSU}</w:t>
            </w:r>
          </w:p>
          <w:p w14:paraId="7B563A9B" w14:textId="0590A6A3" w:rsidR="00C8160C" w:rsidRDefault="002D15FD" w:rsidP="00C8160C">
            <w:pPr>
              <w:pStyle w:val="TAL"/>
              <w:rPr>
                <w:rFonts w:asciiTheme="minorHAnsi" w:hAnsiTheme="minorHAnsi" w:cstheme="minorHAnsi"/>
                <w:szCs w:val="18"/>
                <w:lang w:eastAsia="zh-CN"/>
              </w:rPr>
            </w:pPr>
            <w:r>
              <w:rPr>
                <w:rFonts w:asciiTheme="minorHAnsi" w:hAnsiTheme="minorHAnsi" w:cstheme="minorHAnsi"/>
                <w:szCs w:val="18"/>
                <w:lang w:eastAsia="zh-CN"/>
              </w:rPr>
              <w:t>Fully static UL = {DSUUU}</w:t>
            </w:r>
          </w:p>
          <w:p w14:paraId="534803E4" w14:textId="3023CACA" w:rsidR="00C8160C" w:rsidRPr="00924CF7" w:rsidRDefault="00513A6F" w:rsidP="00C8160C">
            <w:pPr>
              <w:pStyle w:val="TAL"/>
              <w:rPr>
                <w:rFonts w:asciiTheme="minorHAnsi" w:hAnsiTheme="minorHAnsi" w:cstheme="minorHAnsi"/>
                <w:szCs w:val="18"/>
                <w:lang w:eastAsia="zh-CN"/>
              </w:rPr>
            </w:pPr>
            <w:r>
              <w:rPr>
                <w:rFonts w:asciiTheme="minorHAnsi" w:hAnsiTheme="minorHAnsi" w:cstheme="minorHAnsi"/>
                <w:szCs w:val="18"/>
                <w:lang w:eastAsia="zh-CN"/>
              </w:rPr>
              <w:t>Dynamic TDD = {DSUUU, DDSUU, DDDSU}</w:t>
            </w:r>
          </w:p>
        </w:tc>
      </w:tr>
      <w:tr w:rsidR="0079174D" w14:paraId="496B6481"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47C93CA" w14:textId="259FA223" w:rsidR="00C8160C" w:rsidRPr="00924CF7" w:rsidRDefault="00C8160C" w:rsidP="00C8160C">
            <w:pPr>
              <w:pStyle w:val="TAH"/>
              <w:jc w:val="left"/>
              <w:rPr>
                <w:rFonts w:asciiTheme="minorHAnsi" w:hAnsiTheme="minorHAnsi" w:cstheme="minorHAnsi"/>
                <w:szCs w:val="18"/>
                <w:lang w:eastAsia="zh-CN"/>
              </w:rPr>
            </w:pPr>
            <w:r>
              <w:rPr>
                <w:rFonts w:asciiTheme="minorHAnsi" w:hAnsiTheme="minorHAnsi" w:cstheme="minorHAnsi"/>
                <w:szCs w:val="18"/>
                <w:lang w:eastAsia="zh-CN"/>
              </w:rPr>
              <w:t>BS/</w:t>
            </w:r>
            <w:r w:rsidRPr="00924CF7">
              <w:rPr>
                <w:rFonts w:asciiTheme="minorHAnsi" w:hAnsiTheme="minorHAnsi" w:cstheme="minorHAnsi"/>
                <w:szCs w:val="18"/>
                <w:lang w:eastAsia="zh-CN"/>
              </w:rPr>
              <w:t>UE receiver</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7A3E7715" w14:textId="04440E9D"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MMSE-IRC</w:t>
            </w:r>
            <w:r w:rsidR="0019052F">
              <w:rPr>
                <w:rFonts w:asciiTheme="minorHAnsi" w:hAnsiTheme="minorHAnsi" w:cstheme="minorHAnsi"/>
                <w:szCs w:val="18"/>
                <w:lang w:eastAsia="zh-CN"/>
              </w:rPr>
              <w:t xml:space="preserve"> as bas</w:t>
            </w:r>
            <w:r w:rsidR="00E41BB4">
              <w:rPr>
                <w:rFonts w:asciiTheme="minorHAnsi" w:hAnsiTheme="minorHAnsi" w:cstheme="minorHAnsi"/>
                <w:szCs w:val="18"/>
                <w:lang w:eastAsia="zh-CN"/>
              </w:rPr>
              <w:t>e</w:t>
            </w:r>
            <w:r w:rsidR="0019052F">
              <w:rPr>
                <w:rFonts w:asciiTheme="minorHAnsi" w:hAnsiTheme="minorHAnsi" w:cstheme="minorHAnsi"/>
                <w:szCs w:val="18"/>
                <w:lang w:eastAsia="zh-CN"/>
              </w:rPr>
              <w:t>line</w:t>
            </w:r>
          </w:p>
        </w:tc>
      </w:tr>
      <w:tr w:rsidR="000471FC" w14:paraId="38C4A840" w14:textId="77777777" w:rsidTr="002D538D">
        <w:trPr>
          <w:trHeight w:val="163"/>
          <w:jc w:val="cent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14:paraId="37FB76B7" w14:textId="77777777" w:rsidR="00C8160C" w:rsidRPr="00924CF7" w:rsidRDefault="00C8160C" w:rsidP="00C8160C">
            <w:pPr>
              <w:pStyle w:val="TAH"/>
              <w:jc w:val="left"/>
              <w:rPr>
                <w:rFonts w:asciiTheme="minorHAnsi" w:hAnsiTheme="minorHAnsi" w:cstheme="minorHAnsi"/>
                <w:szCs w:val="18"/>
                <w:lang w:eastAsia="zh-CN"/>
              </w:rPr>
            </w:pPr>
            <w:r>
              <w:rPr>
                <w:rFonts w:asciiTheme="minorHAnsi" w:hAnsiTheme="minorHAnsi" w:cstheme="minorHAnsi"/>
                <w:szCs w:val="18"/>
                <w:lang w:eastAsia="zh-CN"/>
              </w:rPr>
              <w:t>BS noise figure</w:t>
            </w:r>
          </w:p>
        </w:tc>
        <w:tc>
          <w:tcPr>
            <w:tcW w:w="985" w:type="dxa"/>
            <w:tcBorders>
              <w:top w:val="single" w:sz="8" w:space="0" w:color="auto"/>
              <w:left w:val="single" w:sz="8" w:space="0" w:color="auto"/>
              <w:bottom w:val="single" w:sz="8" w:space="0" w:color="auto"/>
              <w:right w:val="single" w:sz="8" w:space="0" w:color="auto"/>
            </w:tcBorders>
            <w:vAlign w:val="center"/>
          </w:tcPr>
          <w:p w14:paraId="450619C1"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5 dB</w:t>
            </w:r>
          </w:p>
        </w:tc>
        <w:tc>
          <w:tcPr>
            <w:tcW w:w="7625" w:type="dxa"/>
            <w:tcBorders>
              <w:top w:val="single" w:sz="8" w:space="0" w:color="auto"/>
              <w:left w:val="single" w:sz="8" w:space="0" w:color="auto"/>
              <w:bottom w:val="single" w:sz="8" w:space="0" w:color="auto"/>
              <w:right w:val="single" w:sz="8" w:space="0" w:color="auto"/>
            </w:tcBorders>
            <w:vAlign w:val="center"/>
          </w:tcPr>
          <w:p w14:paraId="1616E1B3"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9 dB</w:t>
            </w:r>
          </w:p>
        </w:tc>
      </w:tr>
      <w:tr w:rsidR="0079174D" w14:paraId="6820F342"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239D49C"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noise figure</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2F9E549E" w14:textId="781BD51B" w:rsidR="00C8160C" w:rsidRPr="00924CF7" w:rsidRDefault="00C8160C" w:rsidP="00C8160C">
            <w:pPr>
              <w:pStyle w:val="TAL"/>
              <w:rPr>
                <w:rFonts w:asciiTheme="minorHAnsi" w:hAnsiTheme="minorHAnsi" w:cstheme="minorHAnsi"/>
                <w:szCs w:val="18"/>
                <w:lang w:eastAsia="zh-CN"/>
              </w:rPr>
            </w:pPr>
            <w:r w:rsidRPr="00924CF7">
              <w:rPr>
                <w:rFonts w:asciiTheme="minorHAnsi" w:hAnsiTheme="minorHAnsi" w:cstheme="minorHAnsi"/>
                <w:szCs w:val="18"/>
                <w:lang w:eastAsia="zh-CN"/>
              </w:rPr>
              <w:t>9</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dB</w:t>
            </w:r>
          </w:p>
        </w:tc>
      </w:tr>
      <w:tr w:rsidR="0079174D" w14:paraId="2F7CDAE8" w14:textId="77777777" w:rsidTr="002D538D">
        <w:trPr>
          <w:trHeight w:val="163"/>
          <w:jc w:val="center"/>
        </w:trPr>
        <w:tc>
          <w:tcPr>
            <w:tcW w:w="1221"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3211E37" w14:textId="77777777" w:rsidR="00C8160C" w:rsidRPr="00924CF7" w:rsidRDefault="00C8160C" w:rsidP="00C8160C">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speed</w:t>
            </w:r>
          </w:p>
        </w:tc>
        <w:tc>
          <w:tcPr>
            <w:tcW w:w="8610" w:type="dxa"/>
            <w:gridSpan w:val="2"/>
            <w:tcBorders>
              <w:top w:val="single" w:sz="8" w:space="0" w:color="auto"/>
              <w:left w:val="single" w:sz="8" w:space="0" w:color="auto"/>
              <w:bottom w:val="single" w:sz="8" w:space="0" w:color="auto"/>
              <w:right w:val="single" w:sz="8" w:space="0" w:color="auto"/>
            </w:tcBorders>
            <w:vAlign w:val="center"/>
            <w:hideMark/>
          </w:tcPr>
          <w:p w14:paraId="38910BC2" w14:textId="77777777" w:rsidR="00C8160C" w:rsidRPr="00924CF7" w:rsidRDefault="00C8160C" w:rsidP="00C8160C">
            <w:pPr>
              <w:pStyle w:val="TAL"/>
              <w:rPr>
                <w:rFonts w:asciiTheme="minorHAnsi" w:hAnsiTheme="minorHAnsi" w:cstheme="minorHAnsi"/>
                <w:szCs w:val="18"/>
                <w:lang w:eastAsia="zh-CN"/>
              </w:rPr>
            </w:pPr>
            <w:r>
              <w:rPr>
                <w:rFonts w:asciiTheme="minorHAnsi" w:hAnsiTheme="minorHAnsi" w:cstheme="minorHAnsi"/>
                <w:szCs w:val="18"/>
                <w:lang w:eastAsia="zh-CN"/>
              </w:rPr>
              <w:t xml:space="preserve">Static with fast fading speed = </w:t>
            </w:r>
            <w:r w:rsidRPr="00924CF7">
              <w:rPr>
                <w:rFonts w:asciiTheme="minorHAnsi" w:hAnsiTheme="minorHAnsi" w:cstheme="minorHAnsi"/>
                <w:szCs w:val="18"/>
                <w:lang w:eastAsia="zh-CN"/>
              </w:rPr>
              <w:t>3km/h</w:t>
            </w:r>
          </w:p>
        </w:tc>
      </w:tr>
    </w:tbl>
    <w:p w14:paraId="51620CB7" w14:textId="77777777" w:rsidR="00384797" w:rsidRPr="008901F8" w:rsidRDefault="00384797" w:rsidP="00384797"/>
    <w:p w14:paraId="006FE814" w14:textId="4228B6E6" w:rsidR="00AE2233" w:rsidRPr="00A5163E" w:rsidRDefault="00AE2233" w:rsidP="00AE2233">
      <w:pPr>
        <w:pStyle w:val="Heading2"/>
      </w:pPr>
      <w:r w:rsidRPr="008901F8">
        <w:t>Annex A</w:t>
      </w:r>
      <w:r>
        <w:t>2</w:t>
      </w:r>
      <w:r w:rsidRPr="008901F8">
        <w:t>: Link-level simulation assumptions</w:t>
      </w:r>
      <w: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6507"/>
      </w:tblGrid>
      <w:tr w:rsidR="00AE2233" w:rsidRPr="00A5163E" w14:paraId="53770A4D" w14:textId="77777777" w:rsidTr="002D538D">
        <w:trPr>
          <w:cantSplit/>
          <w:trHeight w:val="280"/>
          <w:jc w:val="center"/>
        </w:trPr>
        <w:tc>
          <w:tcPr>
            <w:tcW w:w="3269" w:type="dxa"/>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p w14:paraId="6026FFAF"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Parameter</w:t>
            </w:r>
          </w:p>
        </w:tc>
        <w:tc>
          <w:tcPr>
            <w:tcW w:w="6507" w:type="dxa"/>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hideMark/>
          </w:tcPr>
          <w:p w14:paraId="532BD429" w14:textId="77777777" w:rsidR="00AE2233" w:rsidRPr="008901F8" w:rsidRDefault="00AE2233" w:rsidP="000B22A4">
            <w:pPr>
              <w:pStyle w:val="TAH"/>
              <w:snapToGrid w:val="0"/>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Value</w:t>
            </w:r>
          </w:p>
        </w:tc>
      </w:tr>
      <w:tr w:rsidR="00AE2233" w:rsidRPr="00A5163E" w14:paraId="4FB2CDC0"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D30AE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Subcarrier spacing</w:t>
            </w:r>
          </w:p>
        </w:tc>
        <w:tc>
          <w:tcPr>
            <w:tcW w:w="6507" w:type="dxa"/>
            <w:tcBorders>
              <w:top w:val="single" w:sz="4" w:space="0" w:color="auto"/>
              <w:left w:val="single" w:sz="4" w:space="0" w:color="auto"/>
              <w:bottom w:val="single" w:sz="4" w:space="0" w:color="auto"/>
              <w:right w:val="single" w:sz="4" w:space="0" w:color="auto"/>
            </w:tcBorders>
            <w:hideMark/>
          </w:tcPr>
          <w:p w14:paraId="73564570"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30 kHz</w:t>
            </w:r>
          </w:p>
        </w:tc>
      </w:tr>
      <w:tr w:rsidR="00AE2233" w:rsidRPr="00A5163E" w14:paraId="3DCD4619"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8C2687"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Carrier frequency</w:t>
            </w:r>
          </w:p>
        </w:tc>
        <w:tc>
          <w:tcPr>
            <w:tcW w:w="6507" w:type="dxa"/>
            <w:tcBorders>
              <w:top w:val="single" w:sz="4" w:space="0" w:color="auto"/>
              <w:left w:val="single" w:sz="4" w:space="0" w:color="auto"/>
              <w:bottom w:val="single" w:sz="4" w:space="0" w:color="auto"/>
              <w:right w:val="single" w:sz="4" w:space="0" w:color="auto"/>
            </w:tcBorders>
            <w:hideMark/>
          </w:tcPr>
          <w:p w14:paraId="30AED279"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4 GHz</w:t>
            </w:r>
          </w:p>
        </w:tc>
      </w:tr>
      <w:tr w:rsidR="00AE2233" w:rsidRPr="00A5163E" w14:paraId="0E0C3966"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6F445" w14:textId="77777777" w:rsidR="00AE2233" w:rsidRPr="007D6FC4" w:rsidRDefault="00AE2233" w:rsidP="000B22A4">
            <w:pPr>
              <w:pStyle w:val="TAH"/>
              <w:jc w:val="left"/>
              <w:rPr>
                <w:rFonts w:asciiTheme="minorHAnsi" w:hAnsiTheme="minorHAnsi" w:cstheme="minorHAnsi"/>
                <w:szCs w:val="18"/>
                <w:lang w:eastAsia="zh-CN"/>
              </w:rPr>
            </w:pPr>
            <w:r w:rsidRPr="00526674">
              <w:rPr>
                <w:rFonts w:asciiTheme="minorHAnsi" w:hAnsiTheme="minorHAnsi" w:cstheme="minorHAnsi"/>
                <w:szCs w:val="18"/>
                <w:lang w:eastAsia="zh-CN"/>
              </w:rPr>
              <w:t>Resource allocation</w:t>
            </w:r>
          </w:p>
        </w:tc>
        <w:tc>
          <w:tcPr>
            <w:tcW w:w="6507" w:type="dxa"/>
            <w:tcBorders>
              <w:top w:val="single" w:sz="4" w:space="0" w:color="auto"/>
              <w:left w:val="single" w:sz="4" w:space="0" w:color="auto"/>
              <w:bottom w:val="single" w:sz="4" w:space="0" w:color="auto"/>
              <w:right w:val="single" w:sz="4" w:space="0" w:color="auto"/>
            </w:tcBorders>
          </w:tcPr>
          <w:p w14:paraId="30D59D9C" w14:textId="77777777" w:rsidR="00AE2233" w:rsidRPr="007D6FC4" w:rsidRDefault="00AE2233" w:rsidP="000B22A4">
            <w:pPr>
              <w:pStyle w:val="TAL"/>
              <w:rPr>
                <w:rFonts w:asciiTheme="minorHAnsi" w:eastAsia="Arial Unicode MS" w:hAnsiTheme="minorHAnsi" w:cstheme="minorHAnsi"/>
                <w:szCs w:val="18"/>
                <w:lang w:eastAsia="zh-CN"/>
              </w:rPr>
            </w:pPr>
            <w:r w:rsidRPr="00526674">
              <w:rPr>
                <w:rFonts w:asciiTheme="minorHAnsi" w:eastAsia="Arial Unicode MS" w:hAnsiTheme="minorHAnsi" w:cstheme="minorHAnsi"/>
                <w:szCs w:val="18"/>
                <w:lang w:eastAsia="zh-CN"/>
              </w:rPr>
              <w:t>10MHz</w:t>
            </w:r>
          </w:p>
        </w:tc>
      </w:tr>
      <w:tr w:rsidR="00AE2233" w:rsidRPr="006015C2" w14:paraId="028F8ED6"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02BBB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Number of Tx antennas</w:t>
            </w:r>
          </w:p>
        </w:tc>
        <w:tc>
          <w:tcPr>
            <w:tcW w:w="6507" w:type="dxa"/>
            <w:tcBorders>
              <w:top w:val="single" w:sz="4" w:space="0" w:color="auto"/>
              <w:left w:val="single" w:sz="4" w:space="0" w:color="auto"/>
              <w:bottom w:val="single" w:sz="4" w:space="0" w:color="auto"/>
              <w:right w:val="single" w:sz="4" w:space="0" w:color="auto"/>
            </w:tcBorders>
            <w:vAlign w:val="center"/>
          </w:tcPr>
          <w:p w14:paraId="31E86E7E"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1</w:t>
            </w:r>
          </w:p>
          <w:p w14:paraId="3CE399C9"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 xml:space="preserve">Assuming only 1Tx port is used </w:t>
            </w:r>
          </w:p>
        </w:tc>
      </w:tr>
      <w:tr w:rsidR="00AE2233" w:rsidRPr="00A5163E" w14:paraId="71030A89"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6760E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Number of Rx antennas</w:t>
            </w:r>
          </w:p>
        </w:tc>
        <w:tc>
          <w:tcPr>
            <w:tcW w:w="6507" w:type="dxa"/>
            <w:tcBorders>
              <w:top w:val="single" w:sz="4" w:space="0" w:color="auto"/>
              <w:left w:val="single" w:sz="4" w:space="0" w:color="auto"/>
              <w:bottom w:val="single" w:sz="4" w:space="0" w:color="auto"/>
              <w:right w:val="single" w:sz="4" w:space="0" w:color="auto"/>
            </w:tcBorders>
            <w:vAlign w:val="center"/>
          </w:tcPr>
          <w:p w14:paraId="10FDBB31"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2</w:t>
            </w:r>
          </w:p>
        </w:tc>
      </w:tr>
      <w:tr w:rsidR="00AE2233" w:rsidRPr="00A5163E" w14:paraId="46FB72DC"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B80B67"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CP length</w:t>
            </w:r>
          </w:p>
        </w:tc>
        <w:tc>
          <w:tcPr>
            <w:tcW w:w="6507" w:type="dxa"/>
            <w:tcBorders>
              <w:top w:val="single" w:sz="4" w:space="0" w:color="auto"/>
              <w:left w:val="single" w:sz="4" w:space="0" w:color="auto"/>
              <w:bottom w:val="single" w:sz="4" w:space="0" w:color="auto"/>
              <w:right w:val="single" w:sz="4" w:space="0" w:color="auto"/>
            </w:tcBorders>
            <w:vAlign w:val="center"/>
          </w:tcPr>
          <w:p w14:paraId="5B9A3BF8"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Normal</w:t>
            </w:r>
          </w:p>
        </w:tc>
      </w:tr>
      <w:tr w:rsidR="00AE2233" w:rsidRPr="006015C2" w14:paraId="1691E211"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722CA0"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 xml:space="preserve">Propagation </w:t>
            </w:r>
            <w:r>
              <w:rPr>
                <w:rFonts w:asciiTheme="minorHAnsi" w:hAnsiTheme="minorHAnsi" w:cstheme="minorHAnsi"/>
                <w:szCs w:val="18"/>
                <w:lang w:eastAsia="zh-CN"/>
              </w:rPr>
              <w:t>c</w:t>
            </w:r>
            <w:r w:rsidRPr="008901F8">
              <w:rPr>
                <w:rFonts w:asciiTheme="minorHAnsi" w:hAnsiTheme="minorHAnsi" w:cstheme="minorHAnsi"/>
                <w:szCs w:val="18"/>
                <w:lang w:eastAsia="zh-CN"/>
              </w:rPr>
              <w:t>ondition</w:t>
            </w:r>
          </w:p>
        </w:tc>
        <w:tc>
          <w:tcPr>
            <w:tcW w:w="6507" w:type="dxa"/>
            <w:tcBorders>
              <w:top w:val="single" w:sz="4" w:space="0" w:color="auto"/>
              <w:left w:val="single" w:sz="4" w:space="0" w:color="auto"/>
              <w:bottom w:val="single" w:sz="4" w:space="0" w:color="auto"/>
              <w:right w:val="single" w:sz="4" w:space="0" w:color="auto"/>
            </w:tcBorders>
            <w:hideMark/>
          </w:tcPr>
          <w:p w14:paraId="3226D3A3"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TDL-A DS=30ns</w:t>
            </w:r>
          </w:p>
        </w:tc>
      </w:tr>
      <w:tr w:rsidR="00AE2233" w:rsidRPr="00A5163E" w14:paraId="16D9B182"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9A7572"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 xml:space="preserve">UE velocity </w:t>
            </w:r>
          </w:p>
        </w:tc>
        <w:tc>
          <w:tcPr>
            <w:tcW w:w="6507" w:type="dxa"/>
            <w:tcBorders>
              <w:top w:val="single" w:sz="4" w:space="0" w:color="auto"/>
              <w:left w:val="single" w:sz="4" w:space="0" w:color="auto"/>
              <w:bottom w:val="single" w:sz="4" w:space="0" w:color="auto"/>
              <w:right w:val="single" w:sz="4" w:space="0" w:color="auto"/>
            </w:tcBorders>
            <w:hideMark/>
          </w:tcPr>
          <w:p w14:paraId="41989D5C"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3 kph</w:t>
            </w:r>
          </w:p>
        </w:tc>
      </w:tr>
      <w:tr w:rsidR="00AE2233" w:rsidRPr="00A5163E" w14:paraId="5D18DF1A"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B8EF6"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Waveform</w:t>
            </w:r>
          </w:p>
        </w:tc>
        <w:tc>
          <w:tcPr>
            <w:tcW w:w="6507" w:type="dxa"/>
            <w:tcBorders>
              <w:top w:val="single" w:sz="4" w:space="0" w:color="auto"/>
              <w:left w:val="single" w:sz="4" w:space="0" w:color="auto"/>
              <w:bottom w:val="single" w:sz="4" w:space="0" w:color="auto"/>
              <w:right w:val="single" w:sz="4" w:space="0" w:color="auto"/>
            </w:tcBorders>
            <w:hideMark/>
          </w:tcPr>
          <w:p w14:paraId="772838D3"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CP-OFDM</w:t>
            </w:r>
          </w:p>
        </w:tc>
      </w:tr>
      <w:tr w:rsidR="00AE2233" w:rsidRPr="00A5163E" w14:paraId="2A13A962"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33CA61"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DMRS configuration</w:t>
            </w:r>
          </w:p>
        </w:tc>
        <w:tc>
          <w:tcPr>
            <w:tcW w:w="6507" w:type="dxa"/>
            <w:tcBorders>
              <w:top w:val="single" w:sz="4" w:space="0" w:color="auto"/>
              <w:left w:val="single" w:sz="4" w:space="0" w:color="auto"/>
              <w:bottom w:val="single" w:sz="4" w:space="0" w:color="auto"/>
              <w:right w:val="single" w:sz="4" w:space="0" w:color="auto"/>
            </w:tcBorders>
            <w:hideMark/>
          </w:tcPr>
          <w:p w14:paraId="43E7AE39"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Type 1 DMRS, 2 OFDM symbols</w:t>
            </w:r>
          </w:p>
        </w:tc>
      </w:tr>
      <w:tr w:rsidR="00AE2233" w:rsidRPr="00A5163E" w14:paraId="77B6A87B"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5E4ED" w14:textId="77777777" w:rsidR="00AE2233" w:rsidRPr="007D6FC4" w:rsidRDefault="00AE2233" w:rsidP="000B22A4">
            <w:pPr>
              <w:pStyle w:val="TAH"/>
              <w:jc w:val="left"/>
              <w:rPr>
                <w:rFonts w:asciiTheme="minorHAnsi" w:hAnsiTheme="minorHAnsi" w:cstheme="minorHAnsi"/>
                <w:szCs w:val="18"/>
                <w:lang w:eastAsia="zh-CN"/>
              </w:rPr>
            </w:pPr>
            <w:r>
              <w:rPr>
                <w:rFonts w:asciiTheme="minorHAnsi" w:hAnsiTheme="minorHAnsi" w:cstheme="minorHAnsi"/>
                <w:szCs w:val="18"/>
                <w:lang w:eastAsia="zh-CN"/>
              </w:rPr>
              <w:t>Number of interferers</w:t>
            </w:r>
          </w:p>
        </w:tc>
        <w:tc>
          <w:tcPr>
            <w:tcW w:w="6507" w:type="dxa"/>
            <w:tcBorders>
              <w:top w:val="single" w:sz="4" w:space="0" w:color="auto"/>
              <w:left w:val="single" w:sz="4" w:space="0" w:color="auto"/>
              <w:bottom w:val="single" w:sz="4" w:space="0" w:color="auto"/>
              <w:right w:val="single" w:sz="4" w:space="0" w:color="auto"/>
            </w:tcBorders>
          </w:tcPr>
          <w:p w14:paraId="2D3C2726" w14:textId="77777777" w:rsidR="00AE2233" w:rsidRPr="007D6FC4" w:rsidRDefault="00AE2233" w:rsidP="000B22A4">
            <w:pPr>
              <w:pStyle w:val="TAL"/>
              <w:rPr>
                <w:rFonts w:asciiTheme="minorHAnsi" w:eastAsia="Arial Unicode MS" w:hAnsiTheme="minorHAnsi" w:cstheme="minorHAnsi"/>
                <w:szCs w:val="18"/>
                <w:lang w:eastAsia="zh-CN"/>
              </w:rPr>
            </w:pPr>
            <w:r>
              <w:rPr>
                <w:rFonts w:asciiTheme="minorHAnsi" w:eastAsia="Arial Unicode MS" w:hAnsiTheme="minorHAnsi" w:cstheme="minorHAnsi"/>
                <w:szCs w:val="18"/>
                <w:lang w:eastAsia="zh-CN"/>
              </w:rPr>
              <w:t>2</w:t>
            </w:r>
          </w:p>
        </w:tc>
      </w:tr>
      <w:tr w:rsidR="00AE2233" w:rsidRPr="00A5163E" w14:paraId="421A5E5F"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A620F"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Interference model</w:t>
            </w:r>
          </w:p>
        </w:tc>
        <w:tc>
          <w:tcPr>
            <w:tcW w:w="6507" w:type="dxa"/>
            <w:tcBorders>
              <w:top w:val="single" w:sz="4" w:space="0" w:color="auto"/>
              <w:left w:val="single" w:sz="4" w:space="0" w:color="auto"/>
              <w:bottom w:val="single" w:sz="4" w:space="0" w:color="auto"/>
              <w:right w:val="single" w:sz="4" w:space="0" w:color="auto"/>
            </w:tcBorders>
            <w:hideMark/>
          </w:tcPr>
          <w:p w14:paraId="4D40982A" w14:textId="77777777" w:rsidR="00AE2233" w:rsidRPr="008901F8" w:rsidRDefault="00AE2233" w:rsidP="000B22A4">
            <w:pPr>
              <w:pStyle w:val="TAL"/>
              <w:rPr>
                <w:rFonts w:asciiTheme="minorHAnsi" w:eastAsia="Arial Unicode MS" w:hAnsiTheme="minorHAnsi" w:cstheme="minorHAnsi"/>
                <w:szCs w:val="18"/>
                <w:lang w:eastAsia="zh-CN"/>
              </w:rPr>
            </w:pPr>
            <w:r>
              <w:rPr>
                <w:rFonts w:asciiTheme="minorHAnsi" w:eastAsia="Arial Unicode MS" w:hAnsiTheme="minorHAnsi" w:cstheme="minorHAnsi"/>
                <w:szCs w:val="18"/>
                <w:lang w:eastAsia="zh-CN"/>
              </w:rPr>
              <w:t>B</w:t>
            </w:r>
            <w:r w:rsidRPr="008901F8">
              <w:rPr>
                <w:rFonts w:asciiTheme="minorHAnsi" w:eastAsia="Arial Unicode MS" w:hAnsiTheme="minorHAnsi" w:cstheme="minorHAnsi"/>
                <w:szCs w:val="18"/>
                <w:lang w:eastAsia="zh-CN"/>
              </w:rPr>
              <w:t>ased on system level simulations under HetNet scenario</w:t>
            </w:r>
          </w:p>
        </w:tc>
      </w:tr>
      <w:tr w:rsidR="00AE2233" w:rsidRPr="006015C2" w14:paraId="70AE9C33"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3378F"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Receiver</w:t>
            </w:r>
          </w:p>
        </w:tc>
        <w:tc>
          <w:tcPr>
            <w:tcW w:w="6507" w:type="dxa"/>
            <w:tcBorders>
              <w:top w:val="single" w:sz="4" w:space="0" w:color="auto"/>
              <w:left w:val="single" w:sz="4" w:space="0" w:color="auto"/>
              <w:bottom w:val="single" w:sz="4" w:space="0" w:color="auto"/>
              <w:right w:val="single" w:sz="4" w:space="0" w:color="auto"/>
            </w:tcBorders>
            <w:hideMark/>
          </w:tcPr>
          <w:p w14:paraId="789722A4" w14:textId="77777777" w:rsidR="00AE2233" w:rsidRPr="008901F8" w:rsidRDefault="00AE2233" w:rsidP="000B22A4">
            <w:pPr>
              <w:pStyle w:val="NormalWeb"/>
              <w:spacing w:before="0" w:beforeAutospacing="0" w:after="0" w:afterAutospacing="0" w:line="276" w:lineRule="auto"/>
              <w:rPr>
                <w:rFonts w:asciiTheme="minorHAnsi" w:eastAsia="Arial Unicode MS" w:hAnsiTheme="minorHAnsi" w:cstheme="minorHAnsi"/>
                <w:sz w:val="18"/>
                <w:szCs w:val="18"/>
                <w:lang w:val="en-GB" w:eastAsia="zh-CN"/>
              </w:rPr>
            </w:pPr>
            <w:r>
              <w:rPr>
                <w:rFonts w:asciiTheme="minorHAnsi" w:eastAsia="Arial Unicode MS" w:hAnsiTheme="minorHAnsi" w:cstheme="minorHAnsi"/>
                <w:sz w:val="18"/>
                <w:szCs w:val="18"/>
                <w:lang w:val="en-GB" w:eastAsia="zh-CN"/>
              </w:rPr>
              <w:t>Standard LMSE-IRC</w:t>
            </w:r>
            <w:r w:rsidRPr="008901F8">
              <w:rPr>
                <w:rFonts w:asciiTheme="minorHAnsi" w:eastAsia="Arial Unicode MS" w:hAnsiTheme="minorHAnsi" w:cstheme="minorHAnsi"/>
                <w:sz w:val="18"/>
                <w:szCs w:val="18"/>
                <w:lang w:val="en-GB" w:eastAsia="zh-CN"/>
              </w:rPr>
              <w:t> (No knowledge of interference parameters)</w:t>
            </w:r>
          </w:p>
          <w:p w14:paraId="5918E889" w14:textId="77777777" w:rsidR="00AE2233" w:rsidRPr="008901F8" w:rsidRDefault="00AE2233" w:rsidP="000B22A4">
            <w:pPr>
              <w:pStyle w:val="NormalWeb"/>
              <w:spacing w:before="0" w:beforeAutospacing="0" w:after="0" w:afterAutospacing="0" w:line="276" w:lineRule="auto"/>
              <w:rPr>
                <w:rFonts w:asciiTheme="minorHAnsi" w:eastAsia="Arial Unicode MS" w:hAnsiTheme="minorHAnsi" w:cstheme="minorHAnsi"/>
                <w:sz w:val="18"/>
                <w:szCs w:val="18"/>
                <w:lang w:val="en-GB" w:eastAsia="zh-CN"/>
              </w:rPr>
            </w:pPr>
            <w:r>
              <w:rPr>
                <w:rFonts w:asciiTheme="minorHAnsi" w:eastAsia="Arial Unicode MS" w:hAnsiTheme="minorHAnsi" w:cstheme="minorHAnsi"/>
                <w:sz w:val="18"/>
                <w:szCs w:val="18"/>
                <w:lang w:val="en-GB" w:eastAsia="zh-CN"/>
              </w:rPr>
              <w:t>Enhanced</w:t>
            </w:r>
            <w:r w:rsidRPr="008901F8">
              <w:rPr>
                <w:rFonts w:asciiTheme="minorHAnsi" w:eastAsia="Arial Unicode MS" w:hAnsiTheme="minorHAnsi" w:cstheme="minorHAnsi"/>
                <w:sz w:val="18"/>
                <w:szCs w:val="18"/>
                <w:lang w:val="en-GB" w:eastAsia="zh-CN"/>
              </w:rPr>
              <w:t xml:space="preserve"> </w:t>
            </w:r>
            <w:r>
              <w:rPr>
                <w:rFonts w:asciiTheme="minorHAnsi" w:eastAsia="Arial Unicode MS" w:hAnsiTheme="minorHAnsi" w:cstheme="minorHAnsi"/>
                <w:sz w:val="18"/>
                <w:szCs w:val="18"/>
                <w:lang w:val="en-GB" w:eastAsia="zh-CN"/>
              </w:rPr>
              <w:t>E-LMMSE</w:t>
            </w:r>
            <w:r w:rsidRPr="008901F8">
              <w:rPr>
                <w:rFonts w:asciiTheme="minorHAnsi" w:eastAsia="Arial Unicode MS" w:hAnsiTheme="minorHAnsi" w:cstheme="minorHAnsi"/>
                <w:sz w:val="18"/>
                <w:szCs w:val="18"/>
                <w:lang w:val="en-GB" w:eastAsia="zh-CN"/>
              </w:rPr>
              <w:t>-IRC (Knowledge of interference parameters)</w:t>
            </w:r>
          </w:p>
          <w:p w14:paraId="5AEDD26E" w14:textId="5D15532D" w:rsidR="00AE2233" w:rsidRPr="008901F8" w:rsidRDefault="00AE2233" w:rsidP="000B22A4">
            <w:pPr>
              <w:pStyle w:val="TAL"/>
              <w:rPr>
                <w:rFonts w:asciiTheme="minorHAnsi" w:eastAsia="Arial Unicode MS" w:hAnsiTheme="minorHAnsi" w:cstheme="minorHAnsi"/>
                <w:szCs w:val="18"/>
                <w:lang w:eastAsia="zh-CN"/>
              </w:rPr>
            </w:pPr>
          </w:p>
        </w:tc>
      </w:tr>
      <w:tr w:rsidR="00AE2233" w:rsidRPr="00A5163E" w14:paraId="2A1C38B0"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B5359"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Channel estimation</w:t>
            </w:r>
          </w:p>
        </w:tc>
        <w:tc>
          <w:tcPr>
            <w:tcW w:w="6507" w:type="dxa"/>
            <w:tcBorders>
              <w:top w:val="single" w:sz="4" w:space="0" w:color="auto"/>
              <w:left w:val="single" w:sz="4" w:space="0" w:color="auto"/>
              <w:bottom w:val="single" w:sz="4" w:space="0" w:color="auto"/>
              <w:right w:val="single" w:sz="4" w:space="0" w:color="auto"/>
            </w:tcBorders>
            <w:hideMark/>
          </w:tcPr>
          <w:p w14:paraId="48A9833B" w14:textId="77777777"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Realistic</w:t>
            </w:r>
          </w:p>
        </w:tc>
      </w:tr>
      <w:tr w:rsidR="00AE2233" w:rsidRPr="00A5163E" w14:paraId="3B907D19" w14:textId="77777777" w:rsidTr="002D538D">
        <w:trPr>
          <w:cantSplit/>
          <w:jc w:val="center"/>
        </w:trPr>
        <w:tc>
          <w:tcPr>
            <w:tcW w:w="3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79201" w14:textId="77777777" w:rsidR="00AE2233" w:rsidRPr="008901F8" w:rsidRDefault="00AE2233" w:rsidP="000B22A4">
            <w:pPr>
              <w:pStyle w:val="TAH"/>
              <w:jc w:val="left"/>
              <w:rPr>
                <w:rFonts w:asciiTheme="minorHAnsi" w:hAnsiTheme="minorHAnsi" w:cstheme="minorHAnsi"/>
                <w:szCs w:val="18"/>
                <w:lang w:eastAsia="zh-CN"/>
              </w:rPr>
            </w:pPr>
            <w:r w:rsidRPr="008901F8">
              <w:rPr>
                <w:rFonts w:asciiTheme="minorHAnsi" w:hAnsiTheme="minorHAnsi" w:cstheme="minorHAnsi"/>
                <w:szCs w:val="18"/>
                <w:lang w:eastAsia="zh-CN"/>
              </w:rPr>
              <w:t xml:space="preserve">Performance </w:t>
            </w:r>
            <w:r>
              <w:rPr>
                <w:rFonts w:asciiTheme="minorHAnsi" w:hAnsiTheme="minorHAnsi" w:cstheme="minorHAnsi"/>
                <w:szCs w:val="18"/>
                <w:lang w:eastAsia="zh-CN"/>
              </w:rPr>
              <w:t>m</w:t>
            </w:r>
            <w:r w:rsidRPr="008901F8">
              <w:rPr>
                <w:rFonts w:asciiTheme="minorHAnsi" w:hAnsiTheme="minorHAnsi" w:cstheme="minorHAnsi"/>
                <w:szCs w:val="18"/>
                <w:lang w:eastAsia="zh-CN"/>
              </w:rPr>
              <w:t>etric</w:t>
            </w:r>
          </w:p>
        </w:tc>
        <w:tc>
          <w:tcPr>
            <w:tcW w:w="6507" w:type="dxa"/>
            <w:tcBorders>
              <w:top w:val="single" w:sz="4" w:space="0" w:color="auto"/>
              <w:left w:val="single" w:sz="4" w:space="0" w:color="auto"/>
              <w:bottom w:val="single" w:sz="4" w:space="0" w:color="auto"/>
              <w:right w:val="single" w:sz="4" w:space="0" w:color="auto"/>
            </w:tcBorders>
            <w:hideMark/>
          </w:tcPr>
          <w:p w14:paraId="6CE22ACA" w14:textId="03398BEA" w:rsidR="00AE2233" w:rsidRPr="008901F8" w:rsidRDefault="00AE2233" w:rsidP="000B22A4">
            <w:pPr>
              <w:pStyle w:val="TAL"/>
              <w:rPr>
                <w:rFonts w:asciiTheme="minorHAnsi" w:eastAsia="Arial Unicode MS" w:hAnsiTheme="minorHAnsi" w:cstheme="minorHAnsi"/>
                <w:szCs w:val="18"/>
                <w:lang w:eastAsia="zh-CN"/>
              </w:rPr>
            </w:pPr>
            <w:r w:rsidRPr="008901F8">
              <w:rPr>
                <w:rFonts w:asciiTheme="minorHAnsi" w:eastAsia="Arial Unicode MS" w:hAnsiTheme="minorHAnsi" w:cstheme="minorHAnsi"/>
                <w:szCs w:val="18"/>
                <w:lang w:eastAsia="zh-CN"/>
              </w:rPr>
              <w:t>BLER performance</w:t>
            </w:r>
          </w:p>
        </w:tc>
      </w:tr>
    </w:tbl>
    <w:p w14:paraId="12F31B41" w14:textId="77777777" w:rsidR="00170977" w:rsidRPr="008901F8" w:rsidRDefault="00170977">
      <w:pPr>
        <w:rPr>
          <w:lang w:val="en-US"/>
        </w:rPr>
      </w:pPr>
    </w:p>
    <w:p w14:paraId="5D1FF8C6" w14:textId="77777777" w:rsidR="009340DB" w:rsidRPr="002B609D" w:rsidRDefault="009340DB" w:rsidP="002B609D"/>
    <w:p w14:paraId="53CD9119" w14:textId="5206E1F5" w:rsidR="00885580" w:rsidRDefault="00885580" w:rsidP="00885580">
      <w:pPr>
        <w:pStyle w:val="Heading1"/>
        <w:numPr>
          <w:ilvl w:val="0"/>
          <w:numId w:val="0"/>
        </w:numPr>
      </w:pPr>
      <w:r>
        <w:t>References</w:t>
      </w:r>
    </w:p>
    <w:p w14:paraId="6E6E1C18" w14:textId="005174A7" w:rsidR="00B43635" w:rsidRPr="00E12A25" w:rsidRDefault="00B43635" w:rsidP="003E30AF">
      <w:pPr>
        <w:pStyle w:val="ListParagraph"/>
        <w:numPr>
          <w:ilvl w:val="0"/>
          <w:numId w:val="4"/>
        </w:numPr>
        <w:rPr>
          <w:sz w:val="20"/>
          <w:szCs w:val="20"/>
          <w:lang w:val="en-US"/>
        </w:rPr>
      </w:pPr>
      <w:r w:rsidRPr="00E12A25">
        <w:rPr>
          <w:sz w:val="20"/>
          <w:szCs w:val="20"/>
          <w:lang w:val="en-US"/>
        </w:rPr>
        <w:t>RP-220633, Study on Evolution of NR Duplex Operation, CMCC</w:t>
      </w:r>
    </w:p>
    <w:p w14:paraId="3D995112" w14:textId="6F70F5D8" w:rsidR="0099307C" w:rsidRPr="0030217B" w:rsidRDefault="00B17DE4" w:rsidP="003E30AF">
      <w:pPr>
        <w:pStyle w:val="ListParagraph"/>
        <w:numPr>
          <w:ilvl w:val="0"/>
          <w:numId w:val="4"/>
        </w:numPr>
        <w:rPr>
          <w:sz w:val="20"/>
          <w:szCs w:val="20"/>
          <w:lang w:val="en-US"/>
        </w:rPr>
      </w:pPr>
      <w:r w:rsidRPr="00C5181F">
        <w:rPr>
          <w:sz w:val="20"/>
          <w:szCs w:val="20"/>
          <w:lang w:val="en-GB"/>
        </w:rPr>
        <w:t>Cross link interference handling and remote interference</w:t>
      </w:r>
      <w:r w:rsidR="009C7425" w:rsidRPr="00C5181F">
        <w:rPr>
          <w:sz w:val="20"/>
          <w:szCs w:val="20"/>
          <w:lang w:val="en-GB"/>
        </w:rPr>
        <w:t xml:space="preserve"> </w:t>
      </w:r>
      <w:r w:rsidRPr="00C5181F">
        <w:rPr>
          <w:sz w:val="20"/>
          <w:szCs w:val="20"/>
          <w:lang w:val="en-GB"/>
        </w:rPr>
        <w:t>management (RIM) for NR; (Release 16); 3GPP, Technical</w:t>
      </w:r>
      <w:r w:rsidR="009C7425" w:rsidRPr="00C5181F">
        <w:rPr>
          <w:sz w:val="20"/>
          <w:szCs w:val="20"/>
          <w:lang w:val="en-GB"/>
        </w:rPr>
        <w:t xml:space="preserve"> </w:t>
      </w:r>
      <w:r w:rsidRPr="00C5181F">
        <w:rPr>
          <w:sz w:val="20"/>
          <w:szCs w:val="20"/>
          <w:lang w:val="en-GB"/>
        </w:rPr>
        <w:t>Report 38.828, V16.0.0, June 2019</w:t>
      </w:r>
      <w:r w:rsidR="009C7425" w:rsidRPr="00C5181F">
        <w:rPr>
          <w:sz w:val="20"/>
          <w:szCs w:val="20"/>
          <w:lang w:val="en-GB"/>
        </w:rPr>
        <w:t>.</w:t>
      </w:r>
    </w:p>
    <w:p w14:paraId="1B5F98B5" w14:textId="32D8CA35" w:rsidR="007F6FC5" w:rsidRPr="00D04CC7" w:rsidRDefault="007F6FC5" w:rsidP="008901F8">
      <w:pPr>
        <w:rPr>
          <w:lang w:val="en-US"/>
        </w:rPr>
      </w:pPr>
    </w:p>
    <w:sectPr w:rsidR="007F6FC5" w:rsidRPr="00D04C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E1195" w14:textId="77777777" w:rsidR="004B594A" w:rsidRDefault="004B594A">
      <w:r>
        <w:separator/>
      </w:r>
    </w:p>
  </w:endnote>
  <w:endnote w:type="continuationSeparator" w:id="0">
    <w:p w14:paraId="6A0A8742" w14:textId="77777777" w:rsidR="004B594A" w:rsidRDefault="004B594A">
      <w:r>
        <w:continuationSeparator/>
      </w:r>
    </w:p>
  </w:endnote>
  <w:endnote w:type="continuationNotice" w:id="1">
    <w:p w14:paraId="1703A237" w14:textId="77777777" w:rsidR="004B594A" w:rsidRDefault="004B5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46080" w14:textId="77777777" w:rsidR="004B594A" w:rsidRDefault="004B594A">
      <w:r>
        <w:separator/>
      </w:r>
    </w:p>
  </w:footnote>
  <w:footnote w:type="continuationSeparator" w:id="0">
    <w:p w14:paraId="38EC84B3" w14:textId="77777777" w:rsidR="004B594A" w:rsidRDefault="004B594A">
      <w:r>
        <w:continuationSeparator/>
      </w:r>
    </w:p>
  </w:footnote>
  <w:footnote w:type="continuationNotice" w:id="1">
    <w:p w14:paraId="28414B12" w14:textId="77777777" w:rsidR="004B594A" w:rsidRDefault="004B59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95B"/>
    <w:multiLevelType w:val="hybridMultilevel"/>
    <w:tmpl w:val="34309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DEA6A49"/>
    <w:multiLevelType w:val="hybridMultilevel"/>
    <w:tmpl w:val="7BE23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D9590C"/>
    <w:multiLevelType w:val="hybridMultilevel"/>
    <w:tmpl w:val="F4483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3E016E"/>
    <w:multiLevelType w:val="hybridMultilevel"/>
    <w:tmpl w:val="2F08B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1C7596"/>
    <w:multiLevelType w:val="hybridMultilevel"/>
    <w:tmpl w:val="AF2E1126"/>
    <w:lvl w:ilvl="0" w:tplc="56763E68">
      <w:start w:val="1"/>
      <w:numFmt w:val="bullet"/>
      <w:lvlText w:val=""/>
      <w:lvlJc w:val="left"/>
      <w:pPr>
        <w:tabs>
          <w:tab w:val="num" w:pos="720"/>
        </w:tabs>
        <w:ind w:left="720" w:hanging="360"/>
      </w:pPr>
      <w:rPr>
        <w:rFonts w:ascii="Wingdings" w:hAnsi="Wingdings" w:hint="default"/>
      </w:rPr>
    </w:lvl>
    <w:lvl w:ilvl="1" w:tplc="A1F6E610" w:tentative="1">
      <w:start w:val="1"/>
      <w:numFmt w:val="bullet"/>
      <w:lvlText w:val=""/>
      <w:lvlJc w:val="left"/>
      <w:pPr>
        <w:tabs>
          <w:tab w:val="num" w:pos="1440"/>
        </w:tabs>
        <w:ind w:left="1440" w:hanging="360"/>
      </w:pPr>
      <w:rPr>
        <w:rFonts w:ascii="Wingdings" w:hAnsi="Wingdings" w:hint="default"/>
      </w:rPr>
    </w:lvl>
    <w:lvl w:ilvl="2" w:tplc="B8A06046" w:tentative="1">
      <w:start w:val="1"/>
      <w:numFmt w:val="bullet"/>
      <w:lvlText w:val=""/>
      <w:lvlJc w:val="left"/>
      <w:pPr>
        <w:tabs>
          <w:tab w:val="num" w:pos="2160"/>
        </w:tabs>
        <w:ind w:left="2160" w:hanging="360"/>
      </w:pPr>
      <w:rPr>
        <w:rFonts w:ascii="Wingdings" w:hAnsi="Wingdings" w:hint="default"/>
      </w:rPr>
    </w:lvl>
    <w:lvl w:ilvl="3" w:tplc="F37A112A" w:tentative="1">
      <w:start w:val="1"/>
      <w:numFmt w:val="bullet"/>
      <w:lvlText w:val=""/>
      <w:lvlJc w:val="left"/>
      <w:pPr>
        <w:tabs>
          <w:tab w:val="num" w:pos="2880"/>
        </w:tabs>
        <w:ind w:left="2880" w:hanging="360"/>
      </w:pPr>
      <w:rPr>
        <w:rFonts w:ascii="Wingdings" w:hAnsi="Wingdings" w:hint="default"/>
      </w:rPr>
    </w:lvl>
    <w:lvl w:ilvl="4" w:tplc="B4EA067C" w:tentative="1">
      <w:start w:val="1"/>
      <w:numFmt w:val="bullet"/>
      <w:lvlText w:val=""/>
      <w:lvlJc w:val="left"/>
      <w:pPr>
        <w:tabs>
          <w:tab w:val="num" w:pos="3600"/>
        </w:tabs>
        <w:ind w:left="3600" w:hanging="360"/>
      </w:pPr>
      <w:rPr>
        <w:rFonts w:ascii="Wingdings" w:hAnsi="Wingdings" w:hint="default"/>
      </w:rPr>
    </w:lvl>
    <w:lvl w:ilvl="5" w:tplc="0848076C" w:tentative="1">
      <w:start w:val="1"/>
      <w:numFmt w:val="bullet"/>
      <w:lvlText w:val=""/>
      <w:lvlJc w:val="left"/>
      <w:pPr>
        <w:tabs>
          <w:tab w:val="num" w:pos="4320"/>
        </w:tabs>
        <w:ind w:left="4320" w:hanging="360"/>
      </w:pPr>
      <w:rPr>
        <w:rFonts w:ascii="Wingdings" w:hAnsi="Wingdings" w:hint="default"/>
      </w:rPr>
    </w:lvl>
    <w:lvl w:ilvl="6" w:tplc="FC84019A" w:tentative="1">
      <w:start w:val="1"/>
      <w:numFmt w:val="bullet"/>
      <w:lvlText w:val=""/>
      <w:lvlJc w:val="left"/>
      <w:pPr>
        <w:tabs>
          <w:tab w:val="num" w:pos="5040"/>
        </w:tabs>
        <w:ind w:left="5040" w:hanging="360"/>
      </w:pPr>
      <w:rPr>
        <w:rFonts w:ascii="Wingdings" w:hAnsi="Wingdings" w:hint="default"/>
      </w:rPr>
    </w:lvl>
    <w:lvl w:ilvl="7" w:tplc="D608702C" w:tentative="1">
      <w:start w:val="1"/>
      <w:numFmt w:val="bullet"/>
      <w:lvlText w:val=""/>
      <w:lvlJc w:val="left"/>
      <w:pPr>
        <w:tabs>
          <w:tab w:val="num" w:pos="5760"/>
        </w:tabs>
        <w:ind w:left="5760" w:hanging="360"/>
      </w:pPr>
      <w:rPr>
        <w:rFonts w:ascii="Wingdings" w:hAnsi="Wingdings" w:hint="default"/>
      </w:rPr>
    </w:lvl>
    <w:lvl w:ilvl="8" w:tplc="AAAAC50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0A51EE2"/>
    <w:multiLevelType w:val="hybridMultilevel"/>
    <w:tmpl w:val="DE5AC780"/>
    <w:lvl w:ilvl="0" w:tplc="AE6CFA4C">
      <w:start w:val="1"/>
      <w:numFmt w:val="decimal"/>
      <w:pStyle w:val="RAN4proposal"/>
      <w:lvlText w:val="Proposal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632875"/>
    <w:multiLevelType w:val="hybridMultilevel"/>
    <w:tmpl w:val="A30692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415B03"/>
    <w:multiLevelType w:val="hybridMultilevel"/>
    <w:tmpl w:val="64E8A3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1F1868"/>
    <w:multiLevelType w:val="multilevel"/>
    <w:tmpl w:val="CDF027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941088"/>
    <w:multiLevelType w:val="hybridMultilevel"/>
    <w:tmpl w:val="D45C6CB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94417E"/>
    <w:multiLevelType w:val="hybridMultilevel"/>
    <w:tmpl w:val="8B64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54A8D"/>
    <w:multiLevelType w:val="hybridMultilevel"/>
    <w:tmpl w:val="A85A0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35113A"/>
    <w:multiLevelType w:val="hybridMultilevel"/>
    <w:tmpl w:val="332A4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A010C6"/>
    <w:multiLevelType w:val="hybridMultilevel"/>
    <w:tmpl w:val="54C45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E5D8A"/>
    <w:multiLevelType w:val="hybridMultilevel"/>
    <w:tmpl w:val="7FEE4B80"/>
    <w:lvl w:ilvl="0" w:tplc="D9A4E632">
      <w:start w:val="1"/>
      <w:numFmt w:val="bullet"/>
      <w:lvlText w:val="-"/>
      <w:lvlJc w:val="left"/>
      <w:pPr>
        <w:tabs>
          <w:tab w:val="num" w:pos="720"/>
        </w:tabs>
        <w:ind w:left="720" w:hanging="360"/>
      </w:pPr>
      <w:rPr>
        <w:rFonts w:ascii="Times" w:hAnsi="Times" w:hint="default"/>
      </w:rPr>
    </w:lvl>
    <w:lvl w:ilvl="1" w:tplc="AF26F9AE">
      <w:numFmt w:val="bullet"/>
      <w:lvlText w:val=""/>
      <w:lvlJc w:val="left"/>
      <w:pPr>
        <w:tabs>
          <w:tab w:val="num" w:pos="1440"/>
        </w:tabs>
        <w:ind w:left="1440" w:hanging="360"/>
      </w:pPr>
      <w:rPr>
        <w:rFonts w:ascii="Wingdings" w:hAnsi="Wingdings" w:hint="default"/>
      </w:rPr>
    </w:lvl>
    <w:lvl w:ilvl="2" w:tplc="23282E3E" w:tentative="1">
      <w:start w:val="1"/>
      <w:numFmt w:val="bullet"/>
      <w:lvlText w:val="-"/>
      <w:lvlJc w:val="left"/>
      <w:pPr>
        <w:tabs>
          <w:tab w:val="num" w:pos="2160"/>
        </w:tabs>
        <w:ind w:left="2160" w:hanging="360"/>
      </w:pPr>
      <w:rPr>
        <w:rFonts w:ascii="Times" w:hAnsi="Times" w:hint="default"/>
      </w:rPr>
    </w:lvl>
    <w:lvl w:ilvl="3" w:tplc="7734A190" w:tentative="1">
      <w:start w:val="1"/>
      <w:numFmt w:val="bullet"/>
      <w:lvlText w:val="-"/>
      <w:lvlJc w:val="left"/>
      <w:pPr>
        <w:tabs>
          <w:tab w:val="num" w:pos="2880"/>
        </w:tabs>
        <w:ind w:left="2880" w:hanging="360"/>
      </w:pPr>
      <w:rPr>
        <w:rFonts w:ascii="Times" w:hAnsi="Times" w:hint="default"/>
      </w:rPr>
    </w:lvl>
    <w:lvl w:ilvl="4" w:tplc="8A962DA0" w:tentative="1">
      <w:start w:val="1"/>
      <w:numFmt w:val="bullet"/>
      <w:lvlText w:val="-"/>
      <w:lvlJc w:val="left"/>
      <w:pPr>
        <w:tabs>
          <w:tab w:val="num" w:pos="3600"/>
        </w:tabs>
        <w:ind w:left="3600" w:hanging="360"/>
      </w:pPr>
      <w:rPr>
        <w:rFonts w:ascii="Times" w:hAnsi="Times" w:hint="default"/>
      </w:rPr>
    </w:lvl>
    <w:lvl w:ilvl="5" w:tplc="C9125772" w:tentative="1">
      <w:start w:val="1"/>
      <w:numFmt w:val="bullet"/>
      <w:lvlText w:val="-"/>
      <w:lvlJc w:val="left"/>
      <w:pPr>
        <w:tabs>
          <w:tab w:val="num" w:pos="4320"/>
        </w:tabs>
        <w:ind w:left="4320" w:hanging="360"/>
      </w:pPr>
      <w:rPr>
        <w:rFonts w:ascii="Times" w:hAnsi="Times" w:hint="default"/>
      </w:rPr>
    </w:lvl>
    <w:lvl w:ilvl="6" w:tplc="0EB6CFE6" w:tentative="1">
      <w:start w:val="1"/>
      <w:numFmt w:val="bullet"/>
      <w:lvlText w:val="-"/>
      <w:lvlJc w:val="left"/>
      <w:pPr>
        <w:tabs>
          <w:tab w:val="num" w:pos="5040"/>
        </w:tabs>
        <w:ind w:left="5040" w:hanging="360"/>
      </w:pPr>
      <w:rPr>
        <w:rFonts w:ascii="Times" w:hAnsi="Times" w:hint="default"/>
      </w:rPr>
    </w:lvl>
    <w:lvl w:ilvl="7" w:tplc="22347A14" w:tentative="1">
      <w:start w:val="1"/>
      <w:numFmt w:val="bullet"/>
      <w:lvlText w:val="-"/>
      <w:lvlJc w:val="left"/>
      <w:pPr>
        <w:tabs>
          <w:tab w:val="num" w:pos="5760"/>
        </w:tabs>
        <w:ind w:left="5760" w:hanging="360"/>
      </w:pPr>
      <w:rPr>
        <w:rFonts w:ascii="Times" w:hAnsi="Times" w:hint="default"/>
      </w:rPr>
    </w:lvl>
    <w:lvl w:ilvl="8" w:tplc="F5AA08CC"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6E3167"/>
    <w:multiLevelType w:val="hybridMultilevel"/>
    <w:tmpl w:val="CECE3EB6"/>
    <w:lvl w:ilvl="0" w:tplc="54522D8E">
      <w:start w:val="1"/>
      <w:numFmt w:val="decimal"/>
      <w:pStyle w:val="RAN1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910E83"/>
    <w:multiLevelType w:val="hybridMultilevel"/>
    <w:tmpl w:val="DA62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E3D18B2"/>
    <w:multiLevelType w:val="multilevel"/>
    <w:tmpl w:val="3E0478F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8" w15:restartNumberingAfterBreak="0">
    <w:nsid w:val="6D6D2C2F"/>
    <w:multiLevelType w:val="hybridMultilevel"/>
    <w:tmpl w:val="612A2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4A4F74"/>
    <w:multiLevelType w:val="hybridMultilevel"/>
    <w:tmpl w:val="9302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ABB3A4A"/>
    <w:multiLevelType w:val="hybridMultilevel"/>
    <w:tmpl w:val="C8D2D96C"/>
    <w:lvl w:ilvl="0" w:tplc="BFD49EAA">
      <w:start w:val="1"/>
      <w:numFmt w:val="bullet"/>
      <w:lvlText w:val=""/>
      <w:lvlJc w:val="left"/>
      <w:pPr>
        <w:tabs>
          <w:tab w:val="num" w:pos="720"/>
        </w:tabs>
        <w:ind w:left="720" w:hanging="360"/>
      </w:pPr>
      <w:rPr>
        <w:rFonts w:ascii="Wingdings" w:hAnsi="Wingdings" w:hint="default"/>
      </w:rPr>
    </w:lvl>
    <w:lvl w:ilvl="1" w:tplc="55762688" w:tentative="1">
      <w:start w:val="1"/>
      <w:numFmt w:val="bullet"/>
      <w:lvlText w:val=""/>
      <w:lvlJc w:val="left"/>
      <w:pPr>
        <w:tabs>
          <w:tab w:val="num" w:pos="1440"/>
        </w:tabs>
        <w:ind w:left="1440" w:hanging="360"/>
      </w:pPr>
      <w:rPr>
        <w:rFonts w:ascii="Wingdings" w:hAnsi="Wingdings" w:hint="default"/>
      </w:rPr>
    </w:lvl>
    <w:lvl w:ilvl="2" w:tplc="B1467BC2" w:tentative="1">
      <w:start w:val="1"/>
      <w:numFmt w:val="bullet"/>
      <w:lvlText w:val=""/>
      <w:lvlJc w:val="left"/>
      <w:pPr>
        <w:tabs>
          <w:tab w:val="num" w:pos="2160"/>
        </w:tabs>
        <w:ind w:left="2160" w:hanging="360"/>
      </w:pPr>
      <w:rPr>
        <w:rFonts w:ascii="Wingdings" w:hAnsi="Wingdings" w:hint="default"/>
      </w:rPr>
    </w:lvl>
    <w:lvl w:ilvl="3" w:tplc="3220726E" w:tentative="1">
      <w:start w:val="1"/>
      <w:numFmt w:val="bullet"/>
      <w:lvlText w:val=""/>
      <w:lvlJc w:val="left"/>
      <w:pPr>
        <w:tabs>
          <w:tab w:val="num" w:pos="2880"/>
        </w:tabs>
        <w:ind w:left="2880" w:hanging="360"/>
      </w:pPr>
      <w:rPr>
        <w:rFonts w:ascii="Wingdings" w:hAnsi="Wingdings" w:hint="default"/>
      </w:rPr>
    </w:lvl>
    <w:lvl w:ilvl="4" w:tplc="588C4EE6" w:tentative="1">
      <w:start w:val="1"/>
      <w:numFmt w:val="bullet"/>
      <w:lvlText w:val=""/>
      <w:lvlJc w:val="left"/>
      <w:pPr>
        <w:tabs>
          <w:tab w:val="num" w:pos="3600"/>
        </w:tabs>
        <w:ind w:left="3600" w:hanging="360"/>
      </w:pPr>
      <w:rPr>
        <w:rFonts w:ascii="Wingdings" w:hAnsi="Wingdings" w:hint="default"/>
      </w:rPr>
    </w:lvl>
    <w:lvl w:ilvl="5" w:tplc="61E89BD4" w:tentative="1">
      <w:start w:val="1"/>
      <w:numFmt w:val="bullet"/>
      <w:lvlText w:val=""/>
      <w:lvlJc w:val="left"/>
      <w:pPr>
        <w:tabs>
          <w:tab w:val="num" w:pos="4320"/>
        </w:tabs>
        <w:ind w:left="4320" w:hanging="360"/>
      </w:pPr>
      <w:rPr>
        <w:rFonts w:ascii="Wingdings" w:hAnsi="Wingdings" w:hint="default"/>
      </w:rPr>
    </w:lvl>
    <w:lvl w:ilvl="6" w:tplc="89144CD0" w:tentative="1">
      <w:start w:val="1"/>
      <w:numFmt w:val="bullet"/>
      <w:lvlText w:val=""/>
      <w:lvlJc w:val="left"/>
      <w:pPr>
        <w:tabs>
          <w:tab w:val="num" w:pos="5040"/>
        </w:tabs>
        <w:ind w:left="5040" w:hanging="360"/>
      </w:pPr>
      <w:rPr>
        <w:rFonts w:ascii="Wingdings" w:hAnsi="Wingdings" w:hint="default"/>
      </w:rPr>
    </w:lvl>
    <w:lvl w:ilvl="7" w:tplc="2AB01EBA" w:tentative="1">
      <w:start w:val="1"/>
      <w:numFmt w:val="bullet"/>
      <w:lvlText w:val=""/>
      <w:lvlJc w:val="left"/>
      <w:pPr>
        <w:tabs>
          <w:tab w:val="num" w:pos="5760"/>
        </w:tabs>
        <w:ind w:left="5760" w:hanging="360"/>
      </w:pPr>
      <w:rPr>
        <w:rFonts w:ascii="Wingdings" w:hAnsi="Wingdings" w:hint="default"/>
      </w:rPr>
    </w:lvl>
    <w:lvl w:ilvl="8" w:tplc="2102A3A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1"/>
  </w:num>
  <w:num w:numId="4">
    <w:abstractNumId w:val="9"/>
  </w:num>
  <w:num w:numId="5">
    <w:abstractNumId w:val="16"/>
  </w:num>
  <w:num w:numId="6">
    <w:abstractNumId w:val="7"/>
  </w:num>
  <w:num w:numId="7">
    <w:abstractNumId w:val="12"/>
  </w:num>
  <w:num w:numId="8">
    <w:abstractNumId w:val="24"/>
  </w:num>
  <w:num w:numId="9">
    <w:abstractNumId w:val="21"/>
  </w:num>
  <w:num w:numId="10">
    <w:abstractNumId w:val="25"/>
  </w:num>
  <w:num w:numId="11">
    <w:abstractNumId w:val="26"/>
  </w:num>
  <w:num w:numId="12">
    <w:abstractNumId w:val="26"/>
  </w:num>
  <w:num w:numId="13">
    <w:abstractNumId w:val="2"/>
  </w:num>
  <w:num w:numId="14">
    <w:abstractNumId w:val="2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6"/>
  </w:num>
  <w:num w:numId="23">
    <w:abstractNumId w:val="17"/>
  </w:num>
  <w:num w:numId="24">
    <w:abstractNumId w:val="1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1"/>
  </w:num>
  <w:num w:numId="28">
    <w:abstractNumId w:val="28"/>
  </w:num>
  <w:num w:numId="29">
    <w:abstractNumId w:val="10"/>
  </w:num>
  <w:num w:numId="30">
    <w:abstractNumId w:val="4"/>
  </w:num>
  <w:num w:numId="31">
    <w:abstractNumId w:val="3"/>
  </w:num>
  <w:num w:numId="32">
    <w:abstractNumId w:val="23"/>
  </w:num>
  <w:num w:numId="33">
    <w:abstractNumId w:val="22"/>
  </w:num>
  <w:num w:numId="34">
    <w:abstractNumId w:val="29"/>
  </w:num>
  <w:num w:numId="35">
    <w:abstractNumId w:val="14"/>
  </w:num>
  <w:num w:numId="36">
    <w:abstractNumId w:val="0"/>
  </w:num>
  <w:num w:numId="37">
    <w:abstractNumId w:val="19"/>
  </w:num>
  <w:num w:numId="38">
    <w:abstractNumId w:val="8"/>
  </w:num>
  <w:num w:numId="39">
    <w:abstractNumId w:val="2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jMwMDC2MDI3MjZS0lEKTi0uzszPAykwtKwFAO9dDBktAAAA"/>
  </w:docVars>
  <w:rsids>
    <w:rsidRoot w:val="002B2813"/>
    <w:rsid w:val="000001C4"/>
    <w:rsid w:val="00000280"/>
    <w:rsid w:val="00000331"/>
    <w:rsid w:val="00000A15"/>
    <w:rsid w:val="0000159F"/>
    <w:rsid w:val="000015F6"/>
    <w:rsid w:val="0000200A"/>
    <w:rsid w:val="00002393"/>
    <w:rsid w:val="000024E0"/>
    <w:rsid w:val="00002853"/>
    <w:rsid w:val="00002D9A"/>
    <w:rsid w:val="00003C6E"/>
    <w:rsid w:val="00003E20"/>
    <w:rsid w:val="00004659"/>
    <w:rsid w:val="00004AC8"/>
    <w:rsid w:val="000053BA"/>
    <w:rsid w:val="00005AF1"/>
    <w:rsid w:val="00005C02"/>
    <w:rsid w:val="00005C44"/>
    <w:rsid w:val="00005D2C"/>
    <w:rsid w:val="00005D3F"/>
    <w:rsid w:val="00005EF5"/>
    <w:rsid w:val="00006055"/>
    <w:rsid w:val="000060B3"/>
    <w:rsid w:val="000067DD"/>
    <w:rsid w:val="0000686F"/>
    <w:rsid w:val="00006AD4"/>
    <w:rsid w:val="00006CB9"/>
    <w:rsid w:val="00006D93"/>
    <w:rsid w:val="00006FF4"/>
    <w:rsid w:val="00007157"/>
    <w:rsid w:val="000071C6"/>
    <w:rsid w:val="00007282"/>
    <w:rsid w:val="00007447"/>
    <w:rsid w:val="000074C4"/>
    <w:rsid w:val="00007829"/>
    <w:rsid w:val="000079A6"/>
    <w:rsid w:val="00007D4D"/>
    <w:rsid w:val="0001021F"/>
    <w:rsid w:val="00010779"/>
    <w:rsid w:val="00010E2C"/>
    <w:rsid w:val="00011587"/>
    <w:rsid w:val="00011BB2"/>
    <w:rsid w:val="00011E6F"/>
    <w:rsid w:val="000124DB"/>
    <w:rsid w:val="00012505"/>
    <w:rsid w:val="00012685"/>
    <w:rsid w:val="00012B9C"/>
    <w:rsid w:val="00012C4F"/>
    <w:rsid w:val="00012CB3"/>
    <w:rsid w:val="00012D42"/>
    <w:rsid w:val="000131D1"/>
    <w:rsid w:val="00013455"/>
    <w:rsid w:val="000134E3"/>
    <w:rsid w:val="00013632"/>
    <w:rsid w:val="00013E19"/>
    <w:rsid w:val="00013F5E"/>
    <w:rsid w:val="0001403F"/>
    <w:rsid w:val="0001487F"/>
    <w:rsid w:val="00014C21"/>
    <w:rsid w:val="00014E34"/>
    <w:rsid w:val="00014F35"/>
    <w:rsid w:val="000157A2"/>
    <w:rsid w:val="000157DA"/>
    <w:rsid w:val="000158D5"/>
    <w:rsid w:val="000158DD"/>
    <w:rsid w:val="000159A5"/>
    <w:rsid w:val="00015C22"/>
    <w:rsid w:val="00015F98"/>
    <w:rsid w:val="000166AC"/>
    <w:rsid w:val="00016980"/>
    <w:rsid w:val="00016A30"/>
    <w:rsid w:val="00016AF6"/>
    <w:rsid w:val="00016B90"/>
    <w:rsid w:val="00016D4A"/>
    <w:rsid w:val="00017367"/>
    <w:rsid w:val="00017706"/>
    <w:rsid w:val="00017ABB"/>
    <w:rsid w:val="00017B7F"/>
    <w:rsid w:val="00017EDA"/>
    <w:rsid w:val="00020721"/>
    <w:rsid w:val="000207AA"/>
    <w:rsid w:val="00020A47"/>
    <w:rsid w:val="000212A5"/>
    <w:rsid w:val="000213FE"/>
    <w:rsid w:val="000218F0"/>
    <w:rsid w:val="00021939"/>
    <w:rsid w:val="00021B81"/>
    <w:rsid w:val="00021E0E"/>
    <w:rsid w:val="00022144"/>
    <w:rsid w:val="00022A89"/>
    <w:rsid w:val="00022B8C"/>
    <w:rsid w:val="00023041"/>
    <w:rsid w:val="00023724"/>
    <w:rsid w:val="00023742"/>
    <w:rsid w:val="00023D1D"/>
    <w:rsid w:val="00023D92"/>
    <w:rsid w:val="00023DEE"/>
    <w:rsid w:val="00024919"/>
    <w:rsid w:val="00024AEF"/>
    <w:rsid w:val="00024D81"/>
    <w:rsid w:val="00025873"/>
    <w:rsid w:val="00025D15"/>
    <w:rsid w:val="00025D68"/>
    <w:rsid w:val="00026265"/>
    <w:rsid w:val="000262BF"/>
    <w:rsid w:val="00026331"/>
    <w:rsid w:val="00026366"/>
    <w:rsid w:val="00026760"/>
    <w:rsid w:val="000267BD"/>
    <w:rsid w:val="0002690D"/>
    <w:rsid w:val="00026B16"/>
    <w:rsid w:val="00026C65"/>
    <w:rsid w:val="00026E3C"/>
    <w:rsid w:val="00026E6E"/>
    <w:rsid w:val="00026FE6"/>
    <w:rsid w:val="0002731C"/>
    <w:rsid w:val="000276CD"/>
    <w:rsid w:val="00027755"/>
    <w:rsid w:val="00027864"/>
    <w:rsid w:val="0002789E"/>
    <w:rsid w:val="000278CF"/>
    <w:rsid w:val="00027B1E"/>
    <w:rsid w:val="00030048"/>
    <w:rsid w:val="000300C9"/>
    <w:rsid w:val="0003049C"/>
    <w:rsid w:val="0003072D"/>
    <w:rsid w:val="00031464"/>
    <w:rsid w:val="000314CD"/>
    <w:rsid w:val="0003332B"/>
    <w:rsid w:val="00033544"/>
    <w:rsid w:val="00033CF7"/>
    <w:rsid w:val="00034248"/>
    <w:rsid w:val="000344DC"/>
    <w:rsid w:val="00034753"/>
    <w:rsid w:val="0003479E"/>
    <w:rsid w:val="00034815"/>
    <w:rsid w:val="00034A94"/>
    <w:rsid w:val="00034C98"/>
    <w:rsid w:val="00034D10"/>
    <w:rsid w:val="00035589"/>
    <w:rsid w:val="00035691"/>
    <w:rsid w:val="00036E6A"/>
    <w:rsid w:val="00037117"/>
    <w:rsid w:val="000374C6"/>
    <w:rsid w:val="000375E5"/>
    <w:rsid w:val="0003767C"/>
    <w:rsid w:val="00037742"/>
    <w:rsid w:val="00037822"/>
    <w:rsid w:val="000402F1"/>
    <w:rsid w:val="0004049D"/>
    <w:rsid w:val="00040641"/>
    <w:rsid w:val="00040BB0"/>
    <w:rsid w:val="00040F09"/>
    <w:rsid w:val="00040F4F"/>
    <w:rsid w:val="0004132D"/>
    <w:rsid w:val="00041349"/>
    <w:rsid w:val="00041581"/>
    <w:rsid w:val="00041B4F"/>
    <w:rsid w:val="00041C83"/>
    <w:rsid w:val="00041C9D"/>
    <w:rsid w:val="00042727"/>
    <w:rsid w:val="0004285C"/>
    <w:rsid w:val="00042C73"/>
    <w:rsid w:val="00042F9A"/>
    <w:rsid w:val="00043051"/>
    <w:rsid w:val="000437CF"/>
    <w:rsid w:val="00043AD5"/>
    <w:rsid w:val="00043F6A"/>
    <w:rsid w:val="000446C2"/>
    <w:rsid w:val="00044CFA"/>
    <w:rsid w:val="0004503A"/>
    <w:rsid w:val="000450B6"/>
    <w:rsid w:val="00045352"/>
    <w:rsid w:val="00045428"/>
    <w:rsid w:val="000457C8"/>
    <w:rsid w:val="00045828"/>
    <w:rsid w:val="000459C7"/>
    <w:rsid w:val="00045ED4"/>
    <w:rsid w:val="000460B4"/>
    <w:rsid w:val="000460D9"/>
    <w:rsid w:val="00046257"/>
    <w:rsid w:val="00046630"/>
    <w:rsid w:val="00046C80"/>
    <w:rsid w:val="00046CDD"/>
    <w:rsid w:val="000471FC"/>
    <w:rsid w:val="0004743C"/>
    <w:rsid w:val="0004775E"/>
    <w:rsid w:val="00050112"/>
    <w:rsid w:val="0005017C"/>
    <w:rsid w:val="00050276"/>
    <w:rsid w:val="0005041C"/>
    <w:rsid w:val="00050466"/>
    <w:rsid w:val="000505CC"/>
    <w:rsid w:val="000511F9"/>
    <w:rsid w:val="00051A60"/>
    <w:rsid w:val="00051B32"/>
    <w:rsid w:val="0005230E"/>
    <w:rsid w:val="00052388"/>
    <w:rsid w:val="000523AA"/>
    <w:rsid w:val="0005266C"/>
    <w:rsid w:val="0005281A"/>
    <w:rsid w:val="00052850"/>
    <w:rsid w:val="000528A2"/>
    <w:rsid w:val="00052A47"/>
    <w:rsid w:val="00052B3B"/>
    <w:rsid w:val="00052BA0"/>
    <w:rsid w:val="00052BBA"/>
    <w:rsid w:val="00052E1F"/>
    <w:rsid w:val="0005326E"/>
    <w:rsid w:val="00053588"/>
    <w:rsid w:val="00053CCD"/>
    <w:rsid w:val="00053E48"/>
    <w:rsid w:val="00053E81"/>
    <w:rsid w:val="000545BE"/>
    <w:rsid w:val="000546AD"/>
    <w:rsid w:val="00054936"/>
    <w:rsid w:val="00054AE7"/>
    <w:rsid w:val="00054B05"/>
    <w:rsid w:val="00054D86"/>
    <w:rsid w:val="00054D9D"/>
    <w:rsid w:val="000550FE"/>
    <w:rsid w:val="00055397"/>
    <w:rsid w:val="00055676"/>
    <w:rsid w:val="0005584A"/>
    <w:rsid w:val="0005628B"/>
    <w:rsid w:val="00056325"/>
    <w:rsid w:val="00056544"/>
    <w:rsid w:val="00056992"/>
    <w:rsid w:val="00056B4F"/>
    <w:rsid w:val="00056BDE"/>
    <w:rsid w:val="00056C08"/>
    <w:rsid w:val="0005747F"/>
    <w:rsid w:val="00057626"/>
    <w:rsid w:val="000576CB"/>
    <w:rsid w:val="00057B83"/>
    <w:rsid w:val="00057BE0"/>
    <w:rsid w:val="00057DC5"/>
    <w:rsid w:val="00060C48"/>
    <w:rsid w:val="00060D8E"/>
    <w:rsid w:val="00060DE4"/>
    <w:rsid w:val="00060F68"/>
    <w:rsid w:val="00061561"/>
    <w:rsid w:val="000619F6"/>
    <w:rsid w:val="00061BC3"/>
    <w:rsid w:val="00062159"/>
    <w:rsid w:val="0006250E"/>
    <w:rsid w:val="00062653"/>
    <w:rsid w:val="00062B0C"/>
    <w:rsid w:val="00062D5B"/>
    <w:rsid w:val="000632FB"/>
    <w:rsid w:val="00063478"/>
    <w:rsid w:val="00063BA0"/>
    <w:rsid w:val="00063D9E"/>
    <w:rsid w:val="0006424C"/>
    <w:rsid w:val="0006427A"/>
    <w:rsid w:val="00064AD3"/>
    <w:rsid w:val="00064ECB"/>
    <w:rsid w:val="00065088"/>
    <w:rsid w:val="00065238"/>
    <w:rsid w:val="000652D3"/>
    <w:rsid w:val="0006534F"/>
    <w:rsid w:val="00065484"/>
    <w:rsid w:val="000654A0"/>
    <w:rsid w:val="0006550F"/>
    <w:rsid w:val="000656CE"/>
    <w:rsid w:val="00065DF8"/>
    <w:rsid w:val="00065E94"/>
    <w:rsid w:val="00066719"/>
    <w:rsid w:val="00066C82"/>
    <w:rsid w:val="000675A5"/>
    <w:rsid w:val="00067816"/>
    <w:rsid w:val="00067D56"/>
    <w:rsid w:val="000701AD"/>
    <w:rsid w:val="0007032B"/>
    <w:rsid w:val="00070492"/>
    <w:rsid w:val="000707CA"/>
    <w:rsid w:val="00070C61"/>
    <w:rsid w:val="00070D21"/>
    <w:rsid w:val="00071111"/>
    <w:rsid w:val="000714FE"/>
    <w:rsid w:val="000717FB"/>
    <w:rsid w:val="000719BF"/>
    <w:rsid w:val="00071A8D"/>
    <w:rsid w:val="00071C30"/>
    <w:rsid w:val="00071EA6"/>
    <w:rsid w:val="0007208A"/>
    <w:rsid w:val="000720FA"/>
    <w:rsid w:val="0007213C"/>
    <w:rsid w:val="0007231F"/>
    <w:rsid w:val="0007244C"/>
    <w:rsid w:val="000725C4"/>
    <w:rsid w:val="0007299E"/>
    <w:rsid w:val="00072BBA"/>
    <w:rsid w:val="00072C2E"/>
    <w:rsid w:val="00072FF5"/>
    <w:rsid w:val="000730DC"/>
    <w:rsid w:val="000735C4"/>
    <w:rsid w:val="00073B39"/>
    <w:rsid w:val="00073B3C"/>
    <w:rsid w:val="00073D8A"/>
    <w:rsid w:val="00073EA5"/>
    <w:rsid w:val="000741B6"/>
    <w:rsid w:val="0007432F"/>
    <w:rsid w:val="000746F8"/>
    <w:rsid w:val="0007486E"/>
    <w:rsid w:val="00074CB4"/>
    <w:rsid w:val="00074EF9"/>
    <w:rsid w:val="0007554E"/>
    <w:rsid w:val="00075965"/>
    <w:rsid w:val="00075A22"/>
    <w:rsid w:val="00075AB3"/>
    <w:rsid w:val="00075D3C"/>
    <w:rsid w:val="00075DE6"/>
    <w:rsid w:val="00075FDA"/>
    <w:rsid w:val="00076386"/>
    <w:rsid w:val="000768D1"/>
    <w:rsid w:val="00076D82"/>
    <w:rsid w:val="000773B8"/>
    <w:rsid w:val="0007745B"/>
    <w:rsid w:val="000777DD"/>
    <w:rsid w:val="0008037D"/>
    <w:rsid w:val="00080DFB"/>
    <w:rsid w:val="00080E3A"/>
    <w:rsid w:val="00080E77"/>
    <w:rsid w:val="0008108C"/>
    <w:rsid w:val="0008115C"/>
    <w:rsid w:val="000813BA"/>
    <w:rsid w:val="0008161F"/>
    <w:rsid w:val="00081EC2"/>
    <w:rsid w:val="00082154"/>
    <w:rsid w:val="00082E50"/>
    <w:rsid w:val="00083246"/>
    <w:rsid w:val="00083800"/>
    <w:rsid w:val="00083962"/>
    <w:rsid w:val="00083D51"/>
    <w:rsid w:val="00084691"/>
    <w:rsid w:val="00084A65"/>
    <w:rsid w:val="00084B81"/>
    <w:rsid w:val="0008559A"/>
    <w:rsid w:val="00085839"/>
    <w:rsid w:val="00085F3F"/>
    <w:rsid w:val="0008610F"/>
    <w:rsid w:val="0008617C"/>
    <w:rsid w:val="00086196"/>
    <w:rsid w:val="00086F89"/>
    <w:rsid w:val="0008704B"/>
    <w:rsid w:val="00087ED3"/>
    <w:rsid w:val="000902C2"/>
    <w:rsid w:val="000903A6"/>
    <w:rsid w:val="00090540"/>
    <w:rsid w:val="00090635"/>
    <w:rsid w:val="00090974"/>
    <w:rsid w:val="00090DE7"/>
    <w:rsid w:val="000910A8"/>
    <w:rsid w:val="0009113E"/>
    <w:rsid w:val="00091490"/>
    <w:rsid w:val="00091747"/>
    <w:rsid w:val="000919E9"/>
    <w:rsid w:val="00091A61"/>
    <w:rsid w:val="00091A92"/>
    <w:rsid w:val="0009209C"/>
    <w:rsid w:val="000923C4"/>
    <w:rsid w:val="00092AA5"/>
    <w:rsid w:val="0009315E"/>
    <w:rsid w:val="00093230"/>
    <w:rsid w:val="00093270"/>
    <w:rsid w:val="000934B0"/>
    <w:rsid w:val="00093642"/>
    <w:rsid w:val="00093C49"/>
    <w:rsid w:val="000946AF"/>
    <w:rsid w:val="00094BC9"/>
    <w:rsid w:val="0009565F"/>
    <w:rsid w:val="00095A80"/>
    <w:rsid w:val="000961BF"/>
    <w:rsid w:val="000966EC"/>
    <w:rsid w:val="0009699D"/>
    <w:rsid w:val="000973E1"/>
    <w:rsid w:val="000A055A"/>
    <w:rsid w:val="000A0675"/>
    <w:rsid w:val="000A0A4D"/>
    <w:rsid w:val="000A0F98"/>
    <w:rsid w:val="000A1279"/>
    <w:rsid w:val="000A1402"/>
    <w:rsid w:val="000A15BC"/>
    <w:rsid w:val="000A1A9E"/>
    <w:rsid w:val="000A1C4D"/>
    <w:rsid w:val="000A20BA"/>
    <w:rsid w:val="000A20E5"/>
    <w:rsid w:val="000A262C"/>
    <w:rsid w:val="000A271C"/>
    <w:rsid w:val="000A27F4"/>
    <w:rsid w:val="000A2869"/>
    <w:rsid w:val="000A28EE"/>
    <w:rsid w:val="000A2B23"/>
    <w:rsid w:val="000A2E32"/>
    <w:rsid w:val="000A3C8D"/>
    <w:rsid w:val="000A3DFE"/>
    <w:rsid w:val="000A4013"/>
    <w:rsid w:val="000A40EC"/>
    <w:rsid w:val="000A4489"/>
    <w:rsid w:val="000A469B"/>
    <w:rsid w:val="000A4ED1"/>
    <w:rsid w:val="000A54EE"/>
    <w:rsid w:val="000A5876"/>
    <w:rsid w:val="000A58E7"/>
    <w:rsid w:val="000A5960"/>
    <w:rsid w:val="000A5991"/>
    <w:rsid w:val="000A5D04"/>
    <w:rsid w:val="000A5ED5"/>
    <w:rsid w:val="000A6524"/>
    <w:rsid w:val="000A65E1"/>
    <w:rsid w:val="000A6835"/>
    <w:rsid w:val="000A6A23"/>
    <w:rsid w:val="000A6D40"/>
    <w:rsid w:val="000A7579"/>
    <w:rsid w:val="000A7BC5"/>
    <w:rsid w:val="000A7FAF"/>
    <w:rsid w:val="000B06D8"/>
    <w:rsid w:val="000B0B1A"/>
    <w:rsid w:val="000B0C45"/>
    <w:rsid w:val="000B13E1"/>
    <w:rsid w:val="000B16DB"/>
    <w:rsid w:val="000B175C"/>
    <w:rsid w:val="000B1766"/>
    <w:rsid w:val="000B1AB1"/>
    <w:rsid w:val="000B1C5E"/>
    <w:rsid w:val="000B2282"/>
    <w:rsid w:val="000B22A4"/>
    <w:rsid w:val="000B24AB"/>
    <w:rsid w:val="000B27E9"/>
    <w:rsid w:val="000B2901"/>
    <w:rsid w:val="000B2A11"/>
    <w:rsid w:val="000B2A5B"/>
    <w:rsid w:val="000B2E7A"/>
    <w:rsid w:val="000B331E"/>
    <w:rsid w:val="000B378B"/>
    <w:rsid w:val="000B3B91"/>
    <w:rsid w:val="000B3EF7"/>
    <w:rsid w:val="000B417B"/>
    <w:rsid w:val="000B4207"/>
    <w:rsid w:val="000B4605"/>
    <w:rsid w:val="000B4B1B"/>
    <w:rsid w:val="000B50C3"/>
    <w:rsid w:val="000B50DD"/>
    <w:rsid w:val="000B5AC9"/>
    <w:rsid w:val="000B5DB2"/>
    <w:rsid w:val="000B5F0A"/>
    <w:rsid w:val="000B662B"/>
    <w:rsid w:val="000B6D65"/>
    <w:rsid w:val="000B743C"/>
    <w:rsid w:val="000B7DCE"/>
    <w:rsid w:val="000C0726"/>
    <w:rsid w:val="000C08D4"/>
    <w:rsid w:val="000C13D3"/>
    <w:rsid w:val="000C17F0"/>
    <w:rsid w:val="000C19C2"/>
    <w:rsid w:val="000C1D59"/>
    <w:rsid w:val="000C2243"/>
    <w:rsid w:val="000C245E"/>
    <w:rsid w:val="000C2B09"/>
    <w:rsid w:val="000C2D40"/>
    <w:rsid w:val="000C30CF"/>
    <w:rsid w:val="000C395C"/>
    <w:rsid w:val="000C3BED"/>
    <w:rsid w:val="000C3C3E"/>
    <w:rsid w:val="000C4C4A"/>
    <w:rsid w:val="000C4F32"/>
    <w:rsid w:val="000C4F97"/>
    <w:rsid w:val="000C501D"/>
    <w:rsid w:val="000C55B4"/>
    <w:rsid w:val="000C5B5B"/>
    <w:rsid w:val="000C5CBA"/>
    <w:rsid w:val="000C5EF8"/>
    <w:rsid w:val="000C5F5C"/>
    <w:rsid w:val="000C5FAB"/>
    <w:rsid w:val="000C60D0"/>
    <w:rsid w:val="000C6A7B"/>
    <w:rsid w:val="000C6AAD"/>
    <w:rsid w:val="000C74BA"/>
    <w:rsid w:val="000C7531"/>
    <w:rsid w:val="000C795D"/>
    <w:rsid w:val="000C7BA7"/>
    <w:rsid w:val="000C7C3F"/>
    <w:rsid w:val="000D0A7E"/>
    <w:rsid w:val="000D0BD6"/>
    <w:rsid w:val="000D0C61"/>
    <w:rsid w:val="000D0CA5"/>
    <w:rsid w:val="000D0D55"/>
    <w:rsid w:val="000D0EC0"/>
    <w:rsid w:val="000D1440"/>
    <w:rsid w:val="000D158A"/>
    <w:rsid w:val="000D16FF"/>
    <w:rsid w:val="000D177B"/>
    <w:rsid w:val="000D17CB"/>
    <w:rsid w:val="000D1B6A"/>
    <w:rsid w:val="000D21B9"/>
    <w:rsid w:val="000D2441"/>
    <w:rsid w:val="000D26D4"/>
    <w:rsid w:val="000D27AD"/>
    <w:rsid w:val="000D29D1"/>
    <w:rsid w:val="000D2B0A"/>
    <w:rsid w:val="000D2E56"/>
    <w:rsid w:val="000D3286"/>
    <w:rsid w:val="000D344D"/>
    <w:rsid w:val="000D38A4"/>
    <w:rsid w:val="000D3C12"/>
    <w:rsid w:val="000D3DDD"/>
    <w:rsid w:val="000D40E7"/>
    <w:rsid w:val="000D458C"/>
    <w:rsid w:val="000D47A1"/>
    <w:rsid w:val="000D4B31"/>
    <w:rsid w:val="000D4BD2"/>
    <w:rsid w:val="000D508E"/>
    <w:rsid w:val="000D5731"/>
    <w:rsid w:val="000D584F"/>
    <w:rsid w:val="000D5853"/>
    <w:rsid w:val="000D6020"/>
    <w:rsid w:val="000D667F"/>
    <w:rsid w:val="000D6A43"/>
    <w:rsid w:val="000D6EB5"/>
    <w:rsid w:val="000D73A3"/>
    <w:rsid w:val="000D76BC"/>
    <w:rsid w:val="000D7750"/>
    <w:rsid w:val="000E03AA"/>
    <w:rsid w:val="000E071E"/>
    <w:rsid w:val="000E0DEE"/>
    <w:rsid w:val="000E11A2"/>
    <w:rsid w:val="000E15D6"/>
    <w:rsid w:val="000E181D"/>
    <w:rsid w:val="000E183F"/>
    <w:rsid w:val="000E19A3"/>
    <w:rsid w:val="000E1BA3"/>
    <w:rsid w:val="000E1E1C"/>
    <w:rsid w:val="000E1EB7"/>
    <w:rsid w:val="000E27AA"/>
    <w:rsid w:val="000E2B8B"/>
    <w:rsid w:val="000E2C02"/>
    <w:rsid w:val="000E2E6E"/>
    <w:rsid w:val="000E337A"/>
    <w:rsid w:val="000E34FD"/>
    <w:rsid w:val="000E39E1"/>
    <w:rsid w:val="000E39ED"/>
    <w:rsid w:val="000E3AA2"/>
    <w:rsid w:val="000E3B1E"/>
    <w:rsid w:val="000E3C95"/>
    <w:rsid w:val="000E4350"/>
    <w:rsid w:val="000E4376"/>
    <w:rsid w:val="000E4408"/>
    <w:rsid w:val="000E4A43"/>
    <w:rsid w:val="000E53AB"/>
    <w:rsid w:val="000E5716"/>
    <w:rsid w:val="000E577C"/>
    <w:rsid w:val="000E5A25"/>
    <w:rsid w:val="000E5F65"/>
    <w:rsid w:val="000E6337"/>
    <w:rsid w:val="000E6D4D"/>
    <w:rsid w:val="000E720E"/>
    <w:rsid w:val="000E7A79"/>
    <w:rsid w:val="000E7BDB"/>
    <w:rsid w:val="000F0078"/>
    <w:rsid w:val="000F02F5"/>
    <w:rsid w:val="000F07FB"/>
    <w:rsid w:val="000F0AA8"/>
    <w:rsid w:val="000F0B3D"/>
    <w:rsid w:val="000F0B5F"/>
    <w:rsid w:val="000F1001"/>
    <w:rsid w:val="000F15B2"/>
    <w:rsid w:val="000F187B"/>
    <w:rsid w:val="000F19DE"/>
    <w:rsid w:val="000F1A41"/>
    <w:rsid w:val="000F21CB"/>
    <w:rsid w:val="000F21DC"/>
    <w:rsid w:val="000F2BB4"/>
    <w:rsid w:val="000F2E1F"/>
    <w:rsid w:val="000F2F78"/>
    <w:rsid w:val="000F313D"/>
    <w:rsid w:val="000F37B0"/>
    <w:rsid w:val="000F4595"/>
    <w:rsid w:val="000F4611"/>
    <w:rsid w:val="000F4A36"/>
    <w:rsid w:val="000F4CB2"/>
    <w:rsid w:val="000F4E27"/>
    <w:rsid w:val="000F4E44"/>
    <w:rsid w:val="000F4E90"/>
    <w:rsid w:val="000F5042"/>
    <w:rsid w:val="000F568D"/>
    <w:rsid w:val="000F587B"/>
    <w:rsid w:val="000F5C7E"/>
    <w:rsid w:val="000F6009"/>
    <w:rsid w:val="000F664D"/>
    <w:rsid w:val="000F68D0"/>
    <w:rsid w:val="000F6B15"/>
    <w:rsid w:val="000F7209"/>
    <w:rsid w:val="000F7257"/>
    <w:rsid w:val="000F78E7"/>
    <w:rsid w:val="000F7905"/>
    <w:rsid w:val="000FF85B"/>
    <w:rsid w:val="00100281"/>
    <w:rsid w:val="0010035B"/>
    <w:rsid w:val="00100C67"/>
    <w:rsid w:val="00100F45"/>
    <w:rsid w:val="00100F50"/>
    <w:rsid w:val="0010146B"/>
    <w:rsid w:val="0010170B"/>
    <w:rsid w:val="00101BDB"/>
    <w:rsid w:val="00101C4F"/>
    <w:rsid w:val="00102AC2"/>
    <w:rsid w:val="00102C9F"/>
    <w:rsid w:val="00103115"/>
    <w:rsid w:val="00103FC9"/>
    <w:rsid w:val="00104435"/>
    <w:rsid w:val="0010445C"/>
    <w:rsid w:val="00104703"/>
    <w:rsid w:val="00104A73"/>
    <w:rsid w:val="00104B6E"/>
    <w:rsid w:val="00104C70"/>
    <w:rsid w:val="00105044"/>
    <w:rsid w:val="00105293"/>
    <w:rsid w:val="00105414"/>
    <w:rsid w:val="001056ED"/>
    <w:rsid w:val="00105847"/>
    <w:rsid w:val="0010622C"/>
    <w:rsid w:val="00106586"/>
    <w:rsid w:val="001068D2"/>
    <w:rsid w:val="001069F2"/>
    <w:rsid w:val="001074EB"/>
    <w:rsid w:val="00107535"/>
    <w:rsid w:val="00107BA1"/>
    <w:rsid w:val="00107C99"/>
    <w:rsid w:val="00107DA7"/>
    <w:rsid w:val="00107F0A"/>
    <w:rsid w:val="001101EC"/>
    <w:rsid w:val="00110361"/>
    <w:rsid w:val="001103BD"/>
    <w:rsid w:val="00110C1C"/>
    <w:rsid w:val="0011118A"/>
    <w:rsid w:val="00111208"/>
    <w:rsid w:val="001115E4"/>
    <w:rsid w:val="001116B9"/>
    <w:rsid w:val="00111808"/>
    <w:rsid w:val="001119F6"/>
    <w:rsid w:val="00111E3C"/>
    <w:rsid w:val="00112220"/>
    <w:rsid w:val="0011226C"/>
    <w:rsid w:val="001128D3"/>
    <w:rsid w:val="00112A32"/>
    <w:rsid w:val="00113025"/>
    <w:rsid w:val="0011339A"/>
    <w:rsid w:val="0011339F"/>
    <w:rsid w:val="00113B8F"/>
    <w:rsid w:val="00113EC8"/>
    <w:rsid w:val="001142F9"/>
    <w:rsid w:val="00114616"/>
    <w:rsid w:val="00114BBE"/>
    <w:rsid w:val="00114E96"/>
    <w:rsid w:val="001152C7"/>
    <w:rsid w:val="00115325"/>
    <w:rsid w:val="00115C88"/>
    <w:rsid w:val="00115EA3"/>
    <w:rsid w:val="0011644A"/>
    <w:rsid w:val="001164F4"/>
    <w:rsid w:val="00117332"/>
    <w:rsid w:val="00117616"/>
    <w:rsid w:val="0011784B"/>
    <w:rsid w:val="001204DD"/>
    <w:rsid w:val="00120CF9"/>
    <w:rsid w:val="00121126"/>
    <w:rsid w:val="00121554"/>
    <w:rsid w:val="00121D04"/>
    <w:rsid w:val="00121E36"/>
    <w:rsid w:val="00122009"/>
    <w:rsid w:val="00122075"/>
    <w:rsid w:val="0012247C"/>
    <w:rsid w:val="001226C6"/>
    <w:rsid w:val="00122839"/>
    <w:rsid w:val="00123371"/>
    <w:rsid w:val="0012353E"/>
    <w:rsid w:val="001237AC"/>
    <w:rsid w:val="00123BC9"/>
    <w:rsid w:val="001244BD"/>
    <w:rsid w:val="00124E12"/>
    <w:rsid w:val="00124E75"/>
    <w:rsid w:val="00124EE8"/>
    <w:rsid w:val="0012534B"/>
    <w:rsid w:val="0012581E"/>
    <w:rsid w:val="00125A95"/>
    <w:rsid w:val="0012617F"/>
    <w:rsid w:val="001263B2"/>
    <w:rsid w:val="0012669D"/>
    <w:rsid w:val="0012673D"/>
    <w:rsid w:val="001269B8"/>
    <w:rsid w:val="00126C19"/>
    <w:rsid w:val="00127099"/>
    <w:rsid w:val="001272F8"/>
    <w:rsid w:val="0012768B"/>
    <w:rsid w:val="0012791E"/>
    <w:rsid w:val="00130EA2"/>
    <w:rsid w:val="00130FAA"/>
    <w:rsid w:val="00131BCA"/>
    <w:rsid w:val="0013210C"/>
    <w:rsid w:val="001324FD"/>
    <w:rsid w:val="001326A3"/>
    <w:rsid w:val="00132830"/>
    <w:rsid w:val="00132884"/>
    <w:rsid w:val="00132B71"/>
    <w:rsid w:val="00132F85"/>
    <w:rsid w:val="00132FD7"/>
    <w:rsid w:val="00133247"/>
    <w:rsid w:val="0013350D"/>
    <w:rsid w:val="0013352F"/>
    <w:rsid w:val="001337A5"/>
    <w:rsid w:val="00133D28"/>
    <w:rsid w:val="00133EDA"/>
    <w:rsid w:val="00134197"/>
    <w:rsid w:val="0013427A"/>
    <w:rsid w:val="00134729"/>
    <w:rsid w:val="001348FE"/>
    <w:rsid w:val="00134A08"/>
    <w:rsid w:val="00134B36"/>
    <w:rsid w:val="00134C79"/>
    <w:rsid w:val="00134D55"/>
    <w:rsid w:val="00134F1B"/>
    <w:rsid w:val="00134FC8"/>
    <w:rsid w:val="00135822"/>
    <w:rsid w:val="00135F21"/>
    <w:rsid w:val="001360F3"/>
    <w:rsid w:val="001362C2"/>
    <w:rsid w:val="00136375"/>
    <w:rsid w:val="0013678C"/>
    <w:rsid w:val="00136955"/>
    <w:rsid w:val="00136E19"/>
    <w:rsid w:val="001370FA"/>
    <w:rsid w:val="001371B2"/>
    <w:rsid w:val="0013761B"/>
    <w:rsid w:val="0013770F"/>
    <w:rsid w:val="00137878"/>
    <w:rsid w:val="00137AB9"/>
    <w:rsid w:val="00137D78"/>
    <w:rsid w:val="00137E0D"/>
    <w:rsid w:val="001403E7"/>
    <w:rsid w:val="00140448"/>
    <w:rsid w:val="0014060C"/>
    <w:rsid w:val="00140900"/>
    <w:rsid w:val="001409A0"/>
    <w:rsid w:val="0014101C"/>
    <w:rsid w:val="00141036"/>
    <w:rsid w:val="00141E40"/>
    <w:rsid w:val="00141F08"/>
    <w:rsid w:val="00141FF2"/>
    <w:rsid w:val="0014280A"/>
    <w:rsid w:val="0014287A"/>
    <w:rsid w:val="00142DE2"/>
    <w:rsid w:val="0014313D"/>
    <w:rsid w:val="00143C05"/>
    <w:rsid w:val="00144130"/>
    <w:rsid w:val="001442DA"/>
    <w:rsid w:val="00144C87"/>
    <w:rsid w:val="00144E97"/>
    <w:rsid w:val="0014557F"/>
    <w:rsid w:val="00145B8B"/>
    <w:rsid w:val="00145D87"/>
    <w:rsid w:val="00145FE7"/>
    <w:rsid w:val="00146031"/>
    <w:rsid w:val="00146600"/>
    <w:rsid w:val="001467B1"/>
    <w:rsid w:val="00146C74"/>
    <w:rsid w:val="001473DC"/>
    <w:rsid w:val="0014766C"/>
    <w:rsid w:val="00147CDE"/>
    <w:rsid w:val="00150034"/>
    <w:rsid w:val="00150175"/>
    <w:rsid w:val="001502C8"/>
    <w:rsid w:val="00150DD5"/>
    <w:rsid w:val="00150F70"/>
    <w:rsid w:val="00151011"/>
    <w:rsid w:val="00151224"/>
    <w:rsid w:val="0015130F"/>
    <w:rsid w:val="001519C4"/>
    <w:rsid w:val="00152519"/>
    <w:rsid w:val="00152733"/>
    <w:rsid w:val="00152A7D"/>
    <w:rsid w:val="00153112"/>
    <w:rsid w:val="001532BA"/>
    <w:rsid w:val="001535AC"/>
    <w:rsid w:val="00153FED"/>
    <w:rsid w:val="0015463D"/>
    <w:rsid w:val="00154A83"/>
    <w:rsid w:val="00154C9B"/>
    <w:rsid w:val="00154ED4"/>
    <w:rsid w:val="00155518"/>
    <w:rsid w:val="0015561B"/>
    <w:rsid w:val="00155729"/>
    <w:rsid w:val="001558B4"/>
    <w:rsid w:val="00155A49"/>
    <w:rsid w:val="00155BFD"/>
    <w:rsid w:val="0015651F"/>
    <w:rsid w:val="00156ABA"/>
    <w:rsid w:val="001570D7"/>
    <w:rsid w:val="0015728E"/>
    <w:rsid w:val="001572F8"/>
    <w:rsid w:val="00157390"/>
    <w:rsid w:val="00157534"/>
    <w:rsid w:val="00157851"/>
    <w:rsid w:val="00157942"/>
    <w:rsid w:val="0016008B"/>
    <w:rsid w:val="001601EB"/>
    <w:rsid w:val="001604C9"/>
    <w:rsid w:val="00160998"/>
    <w:rsid w:val="00160CD6"/>
    <w:rsid w:val="00160D4A"/>
    <w:rsid w:val="00160F5F"/>
    <w:rsid w:val="00160F83"/>
    <w:rsid w:val="00161B95"/>
    <w:rsid w:val="00162308"/>
    <w:rsid w:val="001623AF"/>
    <w:rsid w:val="00162B6D"/>
    <w:rsid w:val="0016316A"/>
    <w:rsid w:val="001632C0"/>
    <w:rsid w:val="00163500"/>
    <w:rsid w:val="0016350E"/>
    <w:rsid w:val="00163539"/>
    <w:rsid w:val="001637A1"/>
    <w:rsid w:val="0016381F"/>
    <w:rsid w:val="00163D1D"/>
    <w:rsid w:val="00163DB6"/>
    <w:rsid w:val="00163F27"/>
    <w:rsid w:val="00164015"/>
    <w:rsid w:val="00164171"/>
    <w:rsid w:val="00164221"/>
    <w:rsid w:val="0016429C"/>
    <w:rsid w:val="001649DE"/>
    <w:rsid w:val="00164E58"/>
    <w:rsid w:val="00164F84"/>
    <w:rsid w:val="00165033"/>
    <w:rsid w:val="0016505D"/>
    <w:rsid w:val="00165712"/>
    <w:rsid w:val="00165907"/>
    <w:rsid w:val="00165926"/>
    <w:rsid w:val="00165FBC"/>
    <w:rsid w:val="001662B7"/>
    <w:rsid w:val="00166336"/>
    <w:rsid w:val="0016652D"/>
    <w:rsid w:val="001665EB"/>
    <w:rsid w:val="00166A5F"/>
    <w:rsid w:val="00166C04"/>
    <w:rsid w:val="001670EA"/>
    <w:rsid w:val="00167186"/>
    <w:rsid w:val="00167432"/>
    <w:rsid w:val="001674A0"/>
    <w:rsid w:val="001675C4"/>
    <w:rsid w:val="00167760"/>
    <w:rsid w:val="001678BE"/>
    <w:rsid w:val="00167C65"/>
    <w:rsid w:val="00167CE9"/>
    <w:rsid w:val="00167EF6"/>
    <w:rsid w:val="00170977"/>
    <w:rsid w:val="00170A50"/>
    <w:rsid w:val="00170CCA"/>
    <w:rsid w:val="001710DE"/>
    <w:rsid w:val="001718BD"/>
    <w:rsid w:val="00171F1C"/>
    <w:rsid w:val="00172687"/>
    <w:rsid w:val="00172F76"/>
    <w:rsid w:val="001735D3"/>
    <w:rsid w:val="00173798"/>
    <w:rsid w:val="00173826"/>
    <w:rsid w:val="00173D5A"/>
    <w:rsid w:val="00174680"/>
    <w:rsid w:val="00174BE8"/>
    <w:rsid w:val="00174FFD"/>
    <w:rsid w:val="001755A9"/>
    <w:rsid w:val="001759CA"/>
    <w:rsid w:val="00175E11"/>
    <w:rsid w:val="00175E4D"/>
    <w:rsid w:val="00175FCE"/>
    <w:rsid w:val="00176659"/>
    <w:rsid w:val="0017726A"/>
    <w:rsid w:val="00177488"/>
    <w:rsid w:val="001777B0"/>
    <w:rsid w:val="00177DD3"/>
    <w:rsid w:val="00177FB7"/>
    <w:rsid w:val="00180278"/>
    <w:rsid w:val="001807F2"/>
    <w:rsid w:val="00180840"/>
    <w:rsid w:val="00181219"/>
    <w:rsid w:val="0018182E"/>
    <w:rsid w:val="001818A7"/>
    <w:rsid w:val="00181983"/>
    <w:rsid w:val="001819D8"/>
    <w:rsid w:val="00181C7B"/>
    <w:rsid w:val="00181ECB"/>
    <w:rsid w:val="00182259"/>
    <w:rsid w:val="00182725"/>
    <w:rsid w:val="001829C8"/>
    <w:rsid w:val="00182AD2"/>
    <w:rsid w:val="001836F1"/>
    <w:rsid w:val="001838FB"/>
    <w:rsid w:val="00183A01"/>
    <w:rsid w:val="001840A3"/>
    <w:rsid w:val="001841D7"/>
    <w:rsid w:val="001844F4"/>
    <w:rsid w:val="00184C29"/>
    <w:rsid w:val="00184DA2"/>
    <w:rsid w:val="00185201"/>
    <w:rsid w:val="0018530F"/>
    <w:rsid w:val="00185632"/>
    <w:rsid w:val="00185638"/>
    <w:rsid w:val="00185748"/>
    <w:rsid w:val="00185CFE"/>
    <w:rsid w:val="00185D60"/>
    <w:rsid w:val="00186437"/>
    <w:rsid w:val="001867C3"/>
    <w:rsid w:val="00186904"/>
    <w:rsid w:val="00186B0A"/>
    <w:rsid w:val="00187112"/>
    <w:rsid w:val="001872CC"/>
    <w:rsid w:val="001873BA"/>
    <w:rsid w:val="001874E8"/>
    <w:rsid w:val="0018778A"/>
    <w:rsid w:val="001878AA"/>
    <w:rsid w:val="00187D0E"/>
    <w:rsid w:val="00187D5A"/>
    <w:rsid w:val="0019052F"/>
    <w:rsid w:val="001905BD"/>
    <w:rsid w:val="00190609"/>
    <w:rsid w:val="00191504"/>
    <w:rsid w:val="0019162F"/>
    <w:rsid w:val="0019164B"/>
    <w:rsid w:val="00191C53"/>
    <w:rsid w:val="00191E79"/>
    <w:rsid w:val="00191E87"/>
    <w:rsid w:val="001921DE"/>
    <w:rsid w:val="00192447"/>
    <w:rsid w:val="001928B7"/>
    <w:rsid w:val="00192966"/>
    <w:rsid w:val="00192FE6"/>
    <w:rsid w:val="00193524"/>
    <w:rsid w:val="0019360B"/>
    <w:rsid w:val="001937AF"/>
    <w:rsid w:val="00193986"/>
    <w:rsid w:val="00193B08"/>
    <w:rsid w:val="00194570"/>
    <w:rsid w:val="00194776"/>
    <w:rsid w:val="0019484E"/>
    <w:rsid w:val="001948E1"/>
    <w:rsid w:val="001948F3"/>
    <w:rsid w:val="00195352"/>
    <w:rsid w:val="001954BB"/>
    <w:rsid w:val="00195A5F"/>
    <w:rsid w:val="001969ED"/>
    <w:rsid w:val="00196BF4"/>
    <w:rsid w:val="001972DA"/>
    <w:rsid w:val="001973D7"/>
    <w:rsid w:val="00197420"/>
    <w:rsid w:val="0019757B"/>
    <w:rsid w:val="001975F9"/>
    <w:rsid w:val="001976AA"/>
    <w:rsid w:val="001A02F6"/>
    <w:rsid w:val="001A05D3"/>
    <w:rsid w:val="001A0B27"/>
    <w:rsid w:val="001A0BE3"/>
    <w:rsid w:val="001A1000"/>
    <w:rsid w:val="001A1300"/>
    <w:rsid w:val="001A158B"/>
    <w:rsid w:val="001A15C6"/>
    <w:rsid w:val="001A1778"/>
    <w:rsid w:val="001A1CCD"/>
    <w:rsid w:val="001A1D11"/>
    <w:rsid w:val="001A2022"/>
    <w:rsid w:val="001A259B"/>
    <w:rsid w:val="001A2DD9"/>
    <w:rsid w:val="001A2E5B"/>
    <w:rsid w:val="001A376A"/>
    <w:rsid w:val="001A3937"/>
    <w:rsid w:val="001A3A76"/>
    <w:rsid w:val="001A3C6A"/>
    <w:rsid w:val="001A3D9F"/>
    <w:rsid w:val="001A46BD"/>
    <w:rsid w:val="001A4D30"/>
    <w:rsid w:val="001A4EAC"/>
    <w:rsid w:val="001A4F24"/>
    <w:rsid w:val="001A5181"/>
    <w:rsid w:val="001A5373"/>
    <w:rsid w:val="001A5510"/>
    <w:rsid w:val="001A5C7B"/>
    <w:rsid w:val="001A5E19"/>
    <w:rsid w:val="001A614E"/>
    <w:rsid w:val="001A63D8"/>
    <w:rsid w:val="001A720B"/>
    <w:rsid w:val="001A722F"/>
    <w:rsid w:val="001B01FA"/>
    <w:rsid w:val="001B0832"/>
    <w:rsid w:val="001B0C5A"/>
    <w:rsid w:val="001B0C72"/>
    <w:rsid w:val="001B18A7"/>
    <w:rsid w:val="001B19F4"/>
    <w:rsid w:val="001B24E5"/>
    <w:rsid w:val="001B26F5"/>
    <w:rsid w:val="001B2762"/>
    <w:rsid w:val="001B296D"/>
    <w:rsid w:val="001B3150"/>
    <w:rsid w:val="001B3666"/>
    <w:rsid w:val="001B36FC"/>
    <w:rsid w:val="001B38EE"/>
    <w:rsid w:val="001B3CF8"/>
    <w:rsid w:val="001B41ED"/>
    <w:rsid w:val="001B42E4"/>
    <w:rsid w:val="001B4567"/>
    <w:rsid w:val="001B4607"/>
    <w:rsid w:val="001B56E8"/>
    <w:rsid w:val="001B5EC2"/>
    <w:rsid w:val="001B60DE"/>
    <w:rsid w:val="001B6619"/>
    <w:rsid w:val="001B7E0C"/>
    <w:rsid w:val="001C01E9"/>
    <w:rsid w:val="001C04EE"/>
    <w:rsid w:val="001C0674"/>
    <w:rsid w:val="001C08D7"/>
    <w:rsid w:val="001C0EF7"/>
    <w:rsid w:val="001C0FF1"/>
    <w:rsid w:val="001C1405"/>
    <w:rsid w:val="001C1531"/>
    <w:rsid w:val="001C1B93"/>
    <w:rsid w:val="001C226F"/>
    <w:rsid w:val="001C236C"/>
    <w:rsid w:val="001C278F"/>
    <w:rsid w:val="001C2E20"/>
    <w:rsid w:val="001C30DF"/>
    <w:rsid w:val="001C3A69"/>
    <w:rsid w:val="001C3AFE"/>
    <w:rsid w:val="001C3DF0"/>
    <w:rsid w:val="001C43AE"/>
    <w:rsid w:val="001C4760"/>
    <w:rsid w:val="001C5296"/>
    <w:rsid w:val="001C53F8"/>
    <w:rsid w:val="001C5C3D"/>
    <w:rsid w:val="001C611E"/>
    <w:rsid w:val="001C6285"/>
    <w:rsid w:val="001C6289"/>
    <w:rsid w:val="001C66AC"/>
    <w:rsid w:val="001C6754"/>
    <w:rsid w:val="001C6D3F"/>
    <w:rsid w:val="001C6F58"/>
    <w:rsid w:val="001C72BB"/>
    <w:rsid w:val="001C77F0"/>
    <w:rsid w:val="001C7A93"/>
    <w:rsid w:val="001C7D55"/>
    <w:rsid w:val="001D001E"/>
    <w:rsid w:val="001D0192"/>
    <w:rsid w:val="001D0517"/>
    <w:rsid w:val="001D0600"/>
    <w:rsid w:val="001D089A"/>
    <w:rsid w:val="001D1156"/>
    <w:rsid w:val="001D126F"/>
    <w:rsid w:val="001D1456"/>
    <w:rsid w:val="001D2A59"/>
    <w:rsid w:val="001D2B3A"/>
    <w:rsid w:val="001D2DF0"/>
    <w:rsid w:val="001D304E"/>
    <w:rsid w:val="001D30C9"/>
    <w:rsid w:val="001D33FB"/>
    <w:rsid w:val="001D3BDE"/>
    <w:rsid w:val="001D3C28"/>
    <w:rsid w:val="001D3D71"/>
    <w:rsid w:val="001D3E4F"/>
    <w:rsid w:val="001D445B"/>
    <w:rsid w:val="001D46A0"/>
    <w:rsid w:val="001D4D4D"/>
    <w:rsid w:val="001D4DE3"/>
    <w:rsid w:val="001D5009"/>
    <w:rsid w:val="001D5029"/>
    <w:rsid w:val="001D50C2"/>
    <w:rsid w:val="001D51E2"/>
    <w:rsid w:val="001D522F"/>
    <w:rsid w:val="001D5FB0"/>
    <w:rsid w:val="001D6197"/>
    <w:rsid w:val="001D64BA"/>
    <w:rsid w:val="001D69FE"/>
    <w:rsid w:val="001D74D8"/>
    <w:rsid w:val="001D753C"/>
    <w:rsid w:val="001D7B71"/>
    <w:rsid w:val="001D7B94"/>
    <w:rsid w:val="001D7CA4"/>
    <w:rsid w:val="001D7E58"/>
    <w:rsid w:val="001E0425"/>
    <w:rsid w:val="001E0682"/>
    <w:rsid w:val="001E1041"/>
    <w:rsid w:val="001E13B3"/>
    <w:rsid w:val="001E1E70"/>
    <w:rsid w:val="001E1F37"/>
    <w:rsid w:val="001E21BB"/>
    <w:rsid w:val="001E278E"/>
    <w:rsid w:val="001E2C43"/>
    <w:rsid w:val="001E30A0"/>
    <w:rsid w:val="001E340A"/>
    <w:rsid w:val="001E3B4F"/>
    <w:rsid w:val="001E3DD4"/>
    <w:rsid w:val="001E3DE1"/>
    <w:rsid w:val="001E4933"/>
    <w:rsid w:val="001E4D4F"/>
    <w:rsid w:val="001E5189"/>
    <w:rsid w:val="001E54F9"/>
    <w:rsid w:val="001E57CF"/>
    <w:rsid w:val="001E5981"/>
    <w:rsid w:val="001E5EC2"/>
    <w:rsid w:val="001E65DC"/>
    <w:rsid w:val="001E6826"/>
    <w:rsid w:val="001E69D6"/>
    <w:rsid w:val="001E6B99"/>
    <w:rsid w:val="001E6CFF"/>
    <w:rsid w:val="001E6E8E"/>
    <w:rsid w:val="001E70A1"/>
    <w:rsid w:val="001E74BA"/>
    <w:rsid w:val="001E7B9F"/>
    <w:rsid w:val="001F01FB"/>
    <w:rsid w:val="001F02CD"/>
    <w:rsid w:val="001F0658"/>
    <w:rsid w:val="001F0A0C"/>
    <w:rsid w:val="001F0C29"/>
    <w:rsid w:val="001F0E92"/>
    <w:rsid w:val="001F115D"/>
    <w:rsid w:val="001F11BD"/>
    <w:rsid w:val="001F1508"/>
    <w:rsid w:val="001F15A3"/>
    <w:rsid w:val="001F1987"/>
    <w:rsid w:val="001F1D1A"/>
    <w:rsid w:val="001F1D3B"/>
    <w:rsid w:val="001F1DB2"/>
    <w:rsid w:val="001F1E34"/>
    <w:rsid w:val="001F1ECE"/>
    <w:rsid w:val="001F201D"/>
    <w:rsid w:val="001F21BC"/>
    <w:rsid w:val="001F22D5"/>
    <w:rsid w:val="001F23BD"/>
    <w:rsid w:val="001F2D06"/>
    <w:rsid w:val="001F2D68"/>
    <w:rsid w:val="001F2DC3"/>
    <w:rsid w:val="001F2E3E"/>
    <w:rsid w:val="001F2E8C"/>
    <w:rsid w:val="001F3343"/>
    <w:rsid w:val="001F34DA"/>
    <w:rsid w:val="001F4262"/>
    <w:rsid w:val="001F438B"/>
    <w:rsid w:val="001F447B"/>
    <w:rsid w:val="001F44D5"/>
    <w:rsid w:val="001F4DAC"/>
    <w:rsid w:val="001F5019"/>
    <w:rsid w:val="001F5066"/>
    <w:rsid w:val="001F51C5"/>
    <w:rsid w:val="001F54BC"/>
    <w:rsid w:val="001F5687"/>
    <w:rsid w:val="001F5729"/>
    <w:rsid w:val="001F5B29"/>
    <w:rsid w:val="001F6086"/>
    <w:rsid w:val="001F62FC"/>
    <w:rsid w:val="001F65B0"/>
    <w:rsid w:val="001F67AA"/>
    <w:rsid w:val="001F6AFD"/>
    <w:rsid w:val="001F6F00"/>
    <w:rsid w:val="001F707C"/>
    <w:rsid w:val="001F738D"/>
    <w:rsid w:val="001F7599"/>
    <w:rsid w:val="001F7769"/>
    <w:rsid w:val="001F77BA"/>
    <w:rsid w:val="001F7A5B"/>
    <w:rsid w:val="001F7D30"/>
    <w:rsid w:val="002000A3"/>
    <w:rsid w:val="00200457"/>
    <w:rsid w:val="00200516"/>
    <w:rsid w:val="00200AC0"/>
    <w:rsid w:val="00200B14"/>
    <w:rsid w:val="002011CD"/>
    <w:rsid w:val="00201315"/>
    <w:rsid w:val="0020171B"/>
    <w:rsid w:val="00201D03"/>
    <w:rsid w:val="00201DCF"/>
    <w:rsid w:val="00202074"/>
    <w:rsid w:val="00203088"/>
    <w:rsid w:val="002038C4"/>
    <w:rsid w:val="00204366"/>
    <w:rsid w:val="0020436C"/>
    <w:rsid w:val="002043CB"/>
    <w:rsid w:val="00204A2A"/>
    <w:rsid w:val="00204B22"/>
    <w:rsid w:val="00204B3A"/>
    <w:rsid w:val="0020535A"/>
    <w:rsid w:val="002055CB"/>
    <w:rsid w:val="00205773"/>
    <w:rsid w:val="00205953"/>
    <w:rsid w:val="00205976"/>
    <w:rsid w:val="002059EF"/>
    <w:rsid w:val="00205A4B"/>
    <w:rsid w:val="00205BDB"/>
    <w:rsid w:val="00205E91"/>
    <w:rsid w:val="00205F3D"/>
    <w:rsid w:val="00206849"/>
    <w:rsid w:val="00206955"/>
    <w:rsid w:val="00206A79"/>
    <w:rsid w:val="00206B13"/>
    <w:rsid w:val="00206B2F"/>
    <w:rsid w:val="00206E4E"/>
    <w:rsid w:val="00207108"/>
    <w:rsid w:val="00207940"/>
    <w:rsid w:val="00207ED1"/>
    <w:rsid w:val="00210108"/>
    <w:rsid w:val="00210309"/>
    <w:rsid w:val="00210942"/>
    <w:rsid w:val="00210B83"/>
    <w:rsid w:val="00211390"/>
    <w:rsid w:val="00211519"/>
    <w:rsid w:val="00211ED3"/>
    <w:rsid w:val="0021224B"/>
    <w:rsid w:val="00212466"/>
    <w:rsid w:val="002124E5"/>
    <w:rsid w:val="00212950"/>
    <w:rsid w:val="00212992"/>
    <w:rsid w:val="00212ED3"/>
    <w:rsid w:val="00212FB8"/>
    <w:rsid w:val="00212FF2"/>
    <w:rsid w:val="00213709"/>
    <w:rsid w:val="002138E4"/>
    <w:rsid w:val="002149AF"/>
    <w:rsid w:val="00214A86"/>
    <w:rsid w:val="00214BA4"/>
    <w:rsid w:val="00214F68"/>
    <w:rsid w:val="00214F92"/>
    <w:rsid w:val="00215330"/>
    <w:rsid w:val="00215605"/>
    <w:rsid w:val="00215A19"/>
    <w:rsid w:val="00215A41"/>
    <w:rsid w:val="00215AAA"/>
    <w:rsid w:val="00215CE5"/>
    <w:rsid w:val="002160CB"/>
    <w:rsid w:val="00216319"/>
    <w:rsid w:val="0021683C"/>
    <w:rsid w:val="00216E4F"/>
    <w:rsid w:val="00216F5F"/>
    <w:rsid w:val="0021742A"/>
    <w:rsid w:val="002174FA"/>
    <w:rsid w:val="002177D5"/>
    <w:rsid w:val="002177E4"/>
    <w:rsid w:val="00217D46"/>
    <w:rsid w:val="00217DA2"/>
    <w:rsid w:val="0022008F"/>
    <w:rsid w:val="00220096"/>
    <w:rsid w:val="00220615"/>
    <w:rsid w:val="00220EAB"/>
    <w:rsid w:val="00220F11"/>
    <w:rsid w:val="00221192"/>
    <w:rsid w:val="0022140B"/>
    <w:rsid w:val="0022152C"/>
    <w:rsid w:val="00221985"/>
    <w:rsid w:val="00221EC5"/>
    <w:rsid w:val="002225C1"/>
    <w:rsid w:val="0022293B"/>
    <w:rsid w:val="00222A7A"/>
    <w:rsid w:val="00223B8B"/>
    <w:rsid w:val="00223D8D"/>
    <w:rsid w:val="00224430"/>
    <w:rsid w:val="0022446F"/>
    <w:rsid w:val="00224A2C"/>
    <w:rsid w:val="00224FAB"/>
    <w:rsid w:val="00225217"/>
    <w:rsid w:val="00225300"/>
    <w:rsid w:val="002256D9"/>
    <w:rsid w:val="00225848"/>
    <w:rsid w:val="00225CF3"/>
    <w:rsid w:val="00225D18"/>
    <w:rsid w:val="00225E5D"/>
    <w:rsid w:val="00226577"/>
    <w:rsid w:val="0022687C"/>
    <w:rsid w:val="00226B57"/>
    <w:rsid w:val="00227E7D"/>
    <w:rsid w:val="00230068"/>
    <w:rsid w:val="002306F1"/>
    <w:rsid w:val="002306F8"/>
    <w:rsid w:val="00230BFE"/>
    <w:rsid w:val="00230D97"/>
    <w:rsid w:val="002312F4"/>
    <w:rsid w:val="002313A2"/>
    <w:rsid w:val="00231507"/>
    <w:rsid w:val="00231FC7"/>
    <w:rsid w:val="002324E3"/>
    <w:rsid w:val="002327EA"/>
    <w:rsid w:val="00232930"/>
    <w:rsid w:val="002329DE"/>
    <w:rsid w:val="00232A95"/>
    <w:rsid w:val="00232C3F"/>
    <w:rsid w:val="00232DD9"/>
    <w:rsid w:val="0023308F"/>
    <w:rsid w:val="00233403"/>
    <w:rsid w:val="00233412"/>
    <w:rsid w:val="00233440"/>
    <w:rsid w:val="002334B2"/>
    <w:rsid w:val="00233C6C"/>
    <w:rsid w:val="00233D0E"/>
    <w:rsid w:val="00233ECE"/>
    <w:rsid w:val="002342CB"/>
    <w:rsid w:val="002348AC"/>
    <w:rsid w:val="00234980"/>
    <w:rsid w:val="00234C10"/>
    <w:rsid w:val="00234D6D"/>
    <w:rsid w:val="00234E13"/>
    <w:rsid w:val="0023500D"/>
    <w:rsid w:val="00235127"/>
    <w:rsid w:val="002356D8"/>
    <w:rsid w:val="00235973"/>
    <w:rsid w:val="00235CA3"/>
    <w:rsid w:val="002361A9"/>
    <w:rsid w:val="0023644A"/>
    <w:rsid w:val="00236450"/>
    <w:rsid w:val="002367CA"/>
    <w:rsid w:val="002369DF"/>
    <w:rsid w:val="00236EAB"/>
    <w:rsid w:val="00236EC7"/>
    <w:rsid w:val="00237098"/>
    <w:rsid w:val="0023765A"/>
    <w:rsid w:val="00237887"/>
    <w:rsid w:val="00237921"/>
    <w:rsid w:val="00237A65"/>
    <w:rsid w:val="00237CD0"/>
    <w:rsid w:val="00240342"/>
    <w:rsid w:val="0024064C"/>
    <w:rsid w:val="002409E4"/>
    <w:rsid w:val="00240B46"/>
    <w:rsid w:val="00241235"/>
    <w:rsid w:val="00241311"/>
    <w:rsid w:val="002418E8"/>
    <w:rsid w:val="00242D1A"/>
    <w:rsid w:val="00242E22"/>
    <w:rsid w:val="0024336B"/>
    <w:rsid w:val="002439F3"/>
    <w:rsid w:val="00243CAB"/>
    <w:rsid w:val="00244194"/>
    <w:rsid w:val="0024424F"/>
    <w:rsid w:val="00244689"/>
    <w:rsid w:val="00244A6C"/>
    <w:rsid w:val="00244D28"/>
    <w:rsid w:val="00244D4E"/>
    <w:rsid w:val="002452D3"/>
    <w:rsid w:val="00245689"/>
    <w:rsid w:val="00245720"/>
    <w:rsid w:val="002459A3"/>
    <w:rsid w:val="00245A6F"/>
    <w:rsid w:val="00245FD5"/>
    <w:rsid w:val="002464CA"/>
    <w:rsid w:val="00246A4E"/>
    <w:rsid w:val="00246DA9"/>
    <w:rsid w:val="00247239"/>
    <w:rsid w:val="002477DF"/>
    <w:rsid w:val="00247A20"/>
    <w:rsid w:val="002500F6"/>
    <w:rsid w:val="00250302"/>
    <w:rsid w:val="002503F9"/>
    <w:rsid w:val="002513F3"/>
    <w:rsid w:val="00251505"/>
    <w:rsid w:val="0025155A"/>
    <w:rsid w:val="0025194D"/>
    <w:rsid w:val="00251AD6"/>
    <w:rsid w:val="00251B1A"/>
    <w:rsid w:val="00251D8C"/>
    <w:rsid w:val="00252055"/>
    <w:rsid w:val="002524F8"/>
    <w:rsid w:val="00252C17"/>
    <w:rsid w:val="00252CA3"/>
    <w:rsid w:val="0025307F"/>
    <w:rsid w:val="0025399B"/>
    <w:rsid w:val="0025460C"/>
    <w:rsid w:val="002546AE"/>
    <w:rsid w:val="002551BD"/>
    <w:rsid w:val="00255326"/>
    <w:rsid w:val="00255ABD"/>
    <w:rsid w:val="00255B61"/>
    <w:rsid w:val="00255E3F"/>
    <w:rsid w:val="002568D0"/>
    <w:rsid w:val="00256C2D"/>
    <w:rsid w:val="002570DE"/>
    <w:rsid w:val="00257CBD"/>
    <w:rsid w:val="00257D87"/>
    <w:rsid w:val="00260473"/>
    <w:rsid w:val="00260AB0"/>
    <w:rsid w:val="00260AD2"/>
    <w:rsid w:val="00260AEE"/>
    <w:rsid w:val="00260CBF"/>
    <w:rsid w:val="00260FCD"/>
    <w:rsid w:val="0026106E"/>
    <w:rsid w:val="0026140B"/>
    <w:rsid w:val="00261809"/>
    <w:rsid w:val="00261B7D"/>
    <w:rsid w:val="00261E17"/>
    <w:rsid w:val="002621A6"/>
    <w:rsid w:val="0026225F"/>
    <w:rsid w:val="002622E6"/>
    <w:rsid w:val="00262661"/>
    <w:rsid w:val="00262873"/>
    <w:rsid w:val="002628A5"/>
    <w:rsid w:val="00262D9D"/>
    <w:rsid w:val="00262DCA"/>
    <w:rsid w:val="00263085"/>
    <w:rsid w:val="002632DF"/>
    <w:rsid w:val="0026374F"/>
    <w:rsid w:val="00263946"/>
    <w:rsid w:val="002640BA"/>
    <w:rsid w:val="00264CF2"/>
    <w:rsid w:val="00265598"/>
    <w:rsid w:val="002655B1"/>
    <w:rsid w:val="00265915"/>
    <w:rsid w:val="002659F4"/>
    <w:rsid w:val="00265D57"/>
    <w:rsid w:val="002667A8"/>
    <w:rsid w:val="0026682E"/>
    <w:rsid w:val="00266D03"/>
    <w:rsid w:val="00266D6F"/>
    <w:rsid w:val="00267315"/>
    <w:rsid w:val="00267587"/>
    <w:rsid w:val="002675C8"/>
    <w:rsid w:val="00267760"/>
    <w:rsid w:val="00267F7A"/>
    <w:rsid w:val="00267FC9"/>
    <w:rsid w:val="0027016B"/>
    <w:rsid w:val="00270252"/>
    <w:rsid w:val="0027069E"/>
    <w:rsid w:val="00270A26"/>
    <w:rsid w:val="00270ECF"/>
    <w:rsid w:val="0027116A"/>
    <w:rsid w:val="00271589"/>
    <w:rsid w:val="002721BD"/>
    <w:rsid w:val="00272214"/>
    <w:rsid w:val="00272F5B"/>
    <w:rsid w:val="00273177"/>
    <w:rsid w:val="00273321"/>
    <w:rsid w:val="00273555"/>
    <w:rsid w:val="002740DB"/>
    <w:rsid w:val="00274153"/>
    <w:rsid w:val="0027455B"/>
    <w:rsid w:val="00274EAC"/>
    <w:rsid w:val="00275074"/>
    <w:rsid w:val="002751BA"/>
    <w:rsid w:val="002754A6"/>
    <w:rsid w:val="002754A9"/>
    <w:rsid w:val="00275528"/>
    <w:rsid w:val="00275980"/>
    <w:rsid w:val="00275AAE"/>
    <w:rsid w:val="00275D29"/>
    <w:rsid w:val="00276065"/>
    <w:rsid w:val="002763E9"/>
    <w:rsid w:val="00276736"/>
    <w:rsid w:val="00276BC1"/>
    <w:rsid w:val="00276E84"/>
    <w:rsid w:val="00276F4E"/>
    <w:rsid w:val="0027773D"/>
    <w:rsid w:val="00277877"/>
    <w:rsid w:val="002778BD"/>
    <w:rsid w:val="00277BBB"/>
    <w:rsid w:val="0028081E"/>
    <w:rsid w:val="002809F8"/>
    <w:rsid w:val="00280CA8"/>
    <w:rsid w:val="00281065"/>
    <w:rsid w:val="002815FA"/>
    <w:rsid w:val="0028162B"/>
    <w:rsid w:val="002816FF"/>
    <w:rsid w:val="00281C80"/>
    <w:rsid w:val="00281CEF"/>
    <w:rsid w:val="00281DB5"/>
    <w:rsid w:val="00281FB3"/>
    <w:rsid w:val="002822BD"/>
    <w:rsid w:val="002824C2"/>
    <w:rsid w:val="00282A50"/>
    <w:rsid w:val="00282BF6"/>
    <w:rsid w:val="0028330D"/>
    <w:rsid w:val="002836AD"/>
    <w:rsid w:val="00283771"/>
    <w:rsid w:val="0028395D"/>
    <w:rsid w:val="00283ACB"/>
    <w:rsid w:val="00284C60"/>
    <w:rsid w:val="00284D21"/>
    <w:rsid w:val="00284D34"/>
    <w:rsid w:val="00284E32"/>
    <w:rsid w:val="00284EAB"/>
    <w:rsid w:val="0028501A"/>
    <w:rsid w:val="00285089"/>
    <w:rsid w:val="0028510D"/>
    <w:rsid w:val="00285156"/>
    <w:rsid w:val="002851CE"/>
    <w:rsid w:val="002851EB"/>
    <w:rsid w:val="00285302"/>
    <w:rsid w:val="00285510"/>
    <w:rsid w:val="002859E5"/>
    <w:rsid w:val="00285A7D"/>
    <w:rsid w:val="00285BD1"/>
    <w:rsid w:val="00285C8B"/>
    <w:rsid w:val="00285DE2"/>
    <w:rsid w:val="002860A6"/>
    <w:rsid w:val="0028616D"/>
    <w:rsid w:val="00286171"/>
    <w:rsid w:val="002862A5"/>
    <w:rsid w:val="002863AF"/>
    <w:rsid w:val="00286965"/>
    <w:rsid w:val="00286C28"/>
    <w:rsid w:val="00286DF1"/>
    <w:rsid w:val="0028735F"/>
    <w:rsid w:val="00287808"/>
    <w:rsid w:val="00287A61"/>
    <w:rsid w:val="0029051F"/>
    <w:rsid w:val="0029085B"/>
    <w:rsid w:val="00290F5D"/>
    <w:rsid w:val="0029136E"/>
    <w:rsid w:val="00291986"/>
    <w:rsid w:val="002919C6"/>
    <w:rsid w:val="00291D03"/>
    <w:rsid w:val="00292399"/>
    <w:rsid w:val="002923C1"/>
    <w:rsid w:val="002928FB"/>
    <w:rsid w:val="00292EF9"/>
    <w:rsid w:val="00293107"/>
    <w:rsid w:val="00293B86"/>
    <w:rsid w:val="00293CB4"/>
    <w:rsid w:val="00293CCD"/>
    <w:rsid w:val="00293E73"/>
    <w:rsid w:val="00294445"/>
    <w:rsid w:val="002945C7"/>
    <w:rsid w:val="00294B4D"/>
    <w:rsid w:val="00294DE9"/>
    <w:rsid w:val="002951B1"/>
    <w:rsid w:val="00295248"/>
    <w:rsid w:val="0029537E"/>
    <w:rsid w:val="00295995"/>
    <w:rsid w:val="00295B6C"/>
    <w:rsid w:val="00295BD7"/>
    <w:rsid w:val="00295F31"/>
    <w:rsid w:val="002960D5"/>
    <w:rsid w:val="00296958"/>
    <w:rsid w:val="00297926"/>
    <w:rsid w:val="00297E68"/>
    <w:rsid w:val="002A02C9"/>
    <w:rsid w:val="002A0B24"/>
    <w:rsid w:val="002A0CCA"/>
    <w:rsid w:val="002A1062"/>
    <w:rsid w:val="002A10DD"/>
    <w:rsid w:val="002A145F"/>
    <w:rsid w:val="002A1BEA"/>
    <w:rsid w:val="002A1C28"/>
    <w:rsid w:val="002A2012"/>
    <w:rsid w:val="002A2413"/>
    <w:rsid w:val="002A28B1"/>
    <w:rsid w:val="002A2E41"/>
    <w:rsid w:val="002A2F5E"/>
    <w:rsid w:val="002A34C5"/>
    <w:rsid w:val="002A352A"/>
    <w:rsid w:val="002A3582"/>
    <w:rsid w:val="002A3704"/>
    <w:rsid w:val="002A3E4D"/>
    <w:rsid w:val="002A4DC6"/>
    <w:rsid w:val="002A503C"/>
    <w:rsid w:val="002A5337"/>
    <w:rsid w:val="002A5554"/>
    <w:rsid w:val="002A58A0"/>
    <w:rsid w:val="002A5C14"/>
    <w:rsid w:val="002A5EB6"/>
    <w:rsid w:val="002A607D"/>
    <w:rsid w:val="002A6647"/>
    <w:rsid w:val="002A6BAC"/>
    <w:rsid w:val="002A6D2E"/>
    <w:rsid w:val="002A6D51"/>
    <w:rsid w:val="002A7037"/>
    <w:rsid w:val="002A72BB"/>
    <w:rsid w:val="002A74AE"/>
    <w:rsid w:val="002B006F"/>
    <w:rsid w:val="002B05A4"/>
    <w:rsid w:val="002B05EB"/>
    <w:rsid w:val="002B07FC"/>
    <w:rsid w:val="002B0E8F"/>
    <w:rsid w:val="002B1060"/>
    <w:rsid w:val="002B132E"/>
    <w:rsid w:val="002B1499"/>
    <w:rsid w:val="002B1632"/>
    <w:rsid w:val="002B1871"/>
    <w:rsid w:val="002B23F5"/>
    <w:rsid w:val="002B2813"/>
    <w:rsid w:val="002B2C81"/>
    <w:rsid w:val="002B2D29"/>
    <w:rsid w:val="002B36A3"/>
    <w:rsid w:val="002B3B31"/>
    <w:rsid w:val="002B3BBD"/>
    <w:rsid w:val="002B3D4D"/>
    <w:rsid w:val="002B4F25"/>
    <w:rsid w:val="002B58D0"/>
    <w:rsid w:val="002B5B1F"/>
    <w:rsid w:val="002B609D"/>
    <w:rsid w:val="002B641A"/>
    <w:rsid w:val="002B65E5"/>
    <w:rsid w:val="002B6626"/>
    <w:rsid w:val="002B6635"/>
    <w:rsid w:val="002B66E4"/>
    <w:rsid w:val="002C042E"/>
    <w:rsid w:val="002C05F2"/>
    <w:rsid w:val="002C09DA"/>
    <w:rsid w:val="002C0B95"/>
    <w:rsid w:val="002C0C4B"/>
    <w:rsid w:val="002C1E3F"/>
    <w:rsid w:val="002C1EEA"/>
    <w:rsid w:val="002C31DC"/>
    <w:rsid w:val="002C37AF"/>
    <w:rsid w:val="002C3921"/>
    <w:rsid w:val="002C43A2"/>
    <w:rsid w:val="002C4513"/>
    <w:rsid w:val="002C47AD"/>
    <w:rsid w:val="002C482D"/>
    <w:rsid w:val="002C500A"/>
    <w:rsid w:val="002C50B4"/>
    <w:rsid w:val="002C5441"/>
    <w:rsid w:val="002C5510"/>
    <w:rsid w:val="002C5977"/>
    <w:rsid w:val="002C5B7A"/>
    <w:rsid w:val="002C6034"/>
    <w:rsid w:val="002C635B"/>
    <w:rsid w:val="002C7276"/>
    <w:rsid w:val="002C770F"/>
    <w:rsid w:val="002C783C"/>
    <w:rsid w:val="002C7CFF"/>
    <w:rsid w:val="002D05E5"/>
    <w:rsid w:val="002D07AB"/>
    <w:rsid w:val="002D0AF4"/>
    <w:rsid w:val="002D0BC6"/>
    <w:rsid w:val="002D0EFC"/>
    <w:rsid w:val="002D1077"/>
    <w:rsid w:val="002D12DB"/>
    <w:rsid w:val="002D15FD"/>
    <w:rsid w:val="002D17C5"/>
    <w:rsid w:val="002D196D"/>
    <w:rsid w:val="002D223D"/>
    <w:rsid w:val="002D240D"/>
    <w:rsid w:val="002D2695"/>
    <w:rsid w:val="002D2B9A"/>
    <w:rsid w:val="002D2FF7"/>
    <w:rsid w:val="002D32EC"/>
    <w:rsid w:val="002D3351"/>
    <w:rsid w:val="002D34A6"/>
    <w:rsid w:val="002D365F"/>
    <w:rsid w:val="002D3961"/>
    <w:rsid w:val="002D3A61"/>
    <w:rsid w:val="002D3BAB"/>
    <w:rsid w:val="002D4032"/>
    <w:rsid w:val="002D42A3"/>
    <w:rsid w:val="002D4AC1"/>
    <w:rsid w:val="002D4D0B"/>
    <w:rsid w:val="002D4FBD"/>
    <w:rsid w:val="002D5094"/>
    <w:rsid w:val="002D51DF"/>
    <w:rsid w:val="002D538D"/>
    <w:rsid w:val="002D56C1"/>
    <w:rsid w:val="002D5704"/>
    <w:rsid w:val="002D5C1C"/>
    <w:rsid w:val="002D5CE3"/>
    <w:rsid w:val="002D6311"/>
    <w:rsid w:val="002D6888"/>
    <w:rsid w:val="002D6892"/>
    <w:rsid w:val="002D68C2"/>
    <w:rsid w:val="002D6C49"/>
    <w:rsid w:val="002D7228"/>
    <w:rsid w:val="002D737E"/>
    <w:rsid w:val="002D77E0"/>
    <w:rsid w:val="002D7984"/>
    <w:rsid w:val="002D7C86"/>
    <w:rsid w:val="002E000A"/>
    <w:rsid w:val="002E02C8"/>
    <w:rsid w:val="002E0311"/>
    <w:rsid w:val="002E043A"/>
    <w:rsid w:val="002E057F"/>
    <w:rsid w:val="002E05BE"/>
    <w:rsid w:val="002E0692"/>
    <w:rsid w:val="002E0702"/>
    <w:rsid w:val="002E0FA4"/>
    <w:rsid w:val="002E14EE"/>
    <w:rsid w:val="002E14FC"/>
    <w:rsid w:val="002E152D"/>
    <w:rsid w:val="002E183B"/>
    <w:rsid w:val="002E1D74"/>
    <w:rsid w:val="002E2919"/>
    <w:rsid w:val="002E2943"/>
    <w:rsid w:val="002E2991"/>
    <w:rsid w:val="002E2A94"/>
    <w:rsid w:val="002E2CF1"/>
    <w:rsid w:val="002E34AF"/>
    <w:rsid w:val="002E35D9"/>
    <w:rsid w:val="002E36A6"/>
    <w:rsid w:val="002E370A"/>
    <w:rsid w:val="002E3EE6"/>
    <w:rsid w:val="002E4821"/>
    <w:rsid w:val="002E4924"/>
    <w:rsid w:val="002E4AAC"/>
    <w:rsid w:val="002E5036"/>
    <w:rsid w:val="002E5174"/>
    <w:rsid w:val="002E53B8"/>
    <w:rsid w:val="002E53DE"/>
    <w:rsid w:val="002E563B"/>
    <w:rsid w:val="002E5640"/>
    <w:rsid w:val="002E5B8D"/>
    <w:rsid w:val="002E5BF6"/>
    <w:rsid w:val="002E5D89"/>
    <w:rsid w:val="002E62D2"/>
    <w:rsid w:val="002E62FA"/>
    <w:rsid w:val="002E64DF"/>
    <w:rsid w:val="002E657C"/>
    <w:rsid w:val="002E66D8"/>
    <w:rsid w:val="002E672F"/>
    <w:rsid w:val="002E6E74"/>
    <w:rsid w:val="002E709D"/>
    <w:rsid w:val="002E734F"/>
    <w:rsid w:val="002E74AF"/>
    <w:rsid w:val="002E758C"/>
    <w:rsid w:val="002E75DA"/>
    <w:rsid w:val="002E7774"/>
    <w:rsid w:val="002E7F07"/>
    <w:rsid w:val="002F062B"/>
    <w:rsid w:val="002F1038"/>
    <w:rsid w:val="002F107C"/>
    <w:rsid w:val="002F115B"/>
    <w:rsid w:val="002F13DD"/>
    <w:rsid w:val="002F1463"/>
    <w:rsid w:val="002F195F"/>
    <w:rsid w:val="002F1AD0"/>
    <w:rsid w:val="002F1ADD"/>
    <w:rsid w:val="002F1E05"/>
    <w:rsid w:val="002F1FE5"/>
    <w:rsid w:val="002F2105"/>
    <w:rsid w:val="002F22FF"/>
    <w:rsid w:val="002F2665"/>
    <w:rsid w:val="002F28AA"/>
    <w:rsid w:val="002F29C5"/>
    <w:rsid w:val="002F2A4D"/>
    <w:rsid w:val="002F2D8C"/>
    <w:rsid w:val="002F2D8F"/>
    <w:rsid w:val="002F35CC"/>
    <w:rsid w:val="002F3A49"/>
    <w:rsid w:val="002F3D65"/>
    <w:rsid w:val="002F417A"/>
    <w:rsid w:val="002F5610"/>
    <w:rsid w:val="002F57AF"/>
    <w:rsid w:val="002F5AB7"/>
    <w:rsid w:val="002F5BE4"/>
    <w:rsid w:val="002F695B"/>
    <w:rsid w:val="002F6BA5"/>
    <w:rsid w:val="002F6EAD"/>
    <w:rsid w:val="002F72DA"/>
    <w:rsid w:val="002F76B1"/>
    <w:rsid w:val="002F7BE1"/>
    <w:rsid w:val="002F7D66"/>
    <w:rsid w:val="002F7DBE"/>
    <w:rsid w:val="00300140"/>
    <w:rsid w:val="003008F8"/>
    <w:rsid w:val="0030090B"/>
    <w:rsid w:val="00300EE7"/>
    <w:rsid w:val="003010E0"/>
    <w:rsid w:val="003010FB"/>
    <w:rsid w:val="00301E98"/>
    <w:rsid w:val="00302066"/>
    <w:rsid w:val="0030217B"/>
    <w:rsid w:val="00302839"/>
    <w:rsid w:val="0030286D"/>
    <w:rsid w:val="003028E1"/>
    <w:rsid w:val="00302AE8"/>
    <w:rsid w:val="00302BB1"/>
    <w:rsid w:val="00302FEC"/>
    <w:rsid w:val="003030F0"/>
    <w:rsid w:val="003039B7"/>
    <w:rsid w:val="0030404B"/>
    <w:rsid w:val="00304210"/>
    <w:rsid w:val="00304600"/>
    <w:rsid w:val="003048D7"/>
    <w:rsid w:val="00304A1B"/>
    <w:rsid w:val="00304AD2"/>
    <w:rsid w:val="00304C2F"/>
    <w:rsid w:val="00304DE3"/>
    <w:rsid w:val="00304EAA"/>
    <w:rsid w:val="00305297"/>
    <w:rsid w:val="0030578C"/>
    <w:rsid w:val="00305CBD"/>
    <w:rsid w:val="00305EF0"/>
    <w:rsid w:val="003062E6"/>
    <w:rsid w:val="003068B6"/>
    <w:rsid w:val="00306B08"/>
    <w:rsid w:val="00306BA4"/>
    <w:rsid w:val="00306C0A"/>
    <w:rsid w:val="003071F6"/>
    <w:rsid w:val="0030740D"/>
    <w:rsid w:val="003074CB"/>
    <w:rsid w:val="003078C7"/>
    <w:rsid w:val="00307C64"/>
    <w:rsid w:val="00307FE0"/>
    <w:rsid w:val="003107EB"/>
    <w:rsid w:val="00310AB4"/>
    <w:rsid w:val="00310E66"/>
    <w:rsid w:val="00311020"/>
    <w:rsid w:val="00311601"/>
    <w:rsid w:val="00311C08"/>
    <w:rsid w:val="00311C0F"/>
    <w:rsid w:val="00311C2D"/>
    <w:rsid w:val="00311D4C"/>
    <w:rsid w:val="003125E0"/>
    <w:rsid w:val="00312A4E"/>
    <w:rsid w:val="00312D6F"/>
    <w:rsid w:val="00312ECE"/>
    <w:rsid w:val="00312FC0"/>
    <w:rsid w:val="003130CA"/>
    <w:rsid w:val="003131F3"/>
    <w:rsid w:val="00313356"/>
    <w:rsid w:val="0031393C"/>
    <w:rsid w:val="003139FD"/>
    <w:rsid w:val="00313BF9"/>
    <w:rsid w:val="00313C39"/>
    <w:rsid w:val="00313CB0"/>
    <w:rsid w:val="00313F96"/>
    <w:rsid w:val="003144C0"/>
    <w:rsid w:val="00314573"/>
    <w:rsid w:val="00314B0A"/>
    <w:rsid w:val="003150CE"/>
    <w:rsid w:val="00315343"/>
    <w:rsid w:val="00315A6E"/>
    <w:rsid w:val="00315AAB"/>
    <w:rsid w:val="00315DFB"/>
    <w:rsid w:val="00315FD1"/>
    <w:rsid w:val="00316242"/>
    <w:rsid w:val="003162C8"/>
    <w:rsid w:val="003163FC"/>
    <w:rsid w:val="003175E1"/>
    <w:rsid w:val="00320050"/>
    <w:rsid w:val="00320101"/>
    <w:rsid w:val="00320155"/>
    <w:rsid w:val="00320299"/>
    <w:rsid w:val="0032041B"/>
    <w:rsid w:val="00320C12"/>
    <w:rsid w:val="00321154"/>
    <w:rsid w:val="003211B0"/>
    <w:rsid w:val="0032137D"/>
    <w:rsid w:val="00321EDA"/>
    <w:rsid w:val="00321F88"/>
    <w:rsid w:val="003221FE"/>
    <w:rsid w:val="003224AA"/>
    <w:rsid w:val="003224E7"/>
    <w:rsid w:val="003225B5"/>
    <w:rsid w:val="003227B7"/>
    <w:rsid w:val="00322906"/>
    <w:rsid w:val="00322974"/>
    <w:rsid w:val="0032336D"/>
    <w:rsid w:val="0032350E"/>
    <w:rsid w:val="00323687"/>
    <w:rsid w:val="00323D99"/>
    <w:rsid w:val="00323EE3"/>
    <w:rsid w:val="003240BC"/>
    <w:rsid w:val="003252CD"/>
    <w:rsid w:val="0032593E"/>
    <w:rsid w:val="00325B03"/>
    <w:rsid w:val="00325CD1"/>
    <w:rsid w:val="00325D57"/>
    <w:rsid w:val="00325D7A"/>
    <w:rsid w:val="00326145"/>
    <w:rsid w:val="00326A42"/>
    <w:rsid w:val="00326AFB"/>
    <w:rsid w:val="00326C05"/>
    <w:rsid w:val="00326C97"/>
    <w:rsid w:val="00326DC8"/>
    <w:rsid w:val="00327163"/>
    <w:rsid w:val="003272E8"/>
    <w:rsid w:val="00327305"/>
    <w:rsid w:val="00327369"/>
    <w:rsid w:val="0032740C"/>
    <w:rsid w:val="00327531"/>
    <w:rsid w:val="00327760"/>
    <w:rsid w:val="003279AF"/>
    <w:rsid w:val="00327AEA"/>
    <w:rsid w:val="00327FF0"/>
    <w:rsid w:val="00330187"/>
    <w:rsid w:val="00330427"/>
    <w:rsid w:val="00330665"/>
    <w:rsid w:val="00330D02"/>
    <w:rsid w:val="003311B8"/>
    <w:rsid w:val="0033128E"/>
    <w:rsid w:val="00331320"/>
    <w:rsid w:val="00331322"/>
    <w:rsid w:val="0033136F"/>
    <w:rsid w:val="00331448"/>
    <w:rsid w:val="003316E3"/>
    <w:rsid w:val="003317E1"/>
    <w:rsid w:val="003318CB"/>
    <w:rsid w:val="003318E9"/>
    <w:rsid w:val="00331C77"/>
    <w:rsid w:val="00331DB6"/>
    <w:rsid w:val="00331F96"/>
    <w:rsid w:val="0033259E"/>
    <w:rsid w:val="00332B55"/>
    <w:rsid w:val="00332FFD"/>
    <w:rsid w:val="003330C0"/>
    <w:rsid w:val="003332F2"/>
    <w:rsid w:val="003333AB"/>
    <w:rsid w:val="00333506"/>
    <w:rsid w:val="003336B9"/>
    <w:rsid w:val="003336D7"/>
    <w:rsid w:val="00333B61"/>
    <w:rsid w:val="00333E0D"/>
    <w:rsid w:val="0033401C"/>
    <w:rsid w:val="003341A5"/>
    <w:rsid w:val="0033476C"/>
    <w:rsid w:val="003347D4"/>
    <w:rsid w:val="00334ADC"/>
    <w:rsid w:val="00334EDD"/>
    <w:rsid w:val="00335CDE"/>
    <w:rsid w:val="00335E96"/>
    <w:rsid w:val="00335EA8"/>
    <w:rsid w:val="003363DD"/>
    <w:rsid w:val="0033653A"/>
    <w:rsid w:val="0033762B"/>
    <w:rsid w:val="00337810"/>
    <w:rsid w:val="00337AB3"/>
    <w:rsid w:val="00337D67"/>
    <w:rsid w:val="00340361"/>
    <w:rsid w:val="00340560"/>
    <w:rsid w:val="003405B4"/>
    <w:rsid w:val="00340795"/>
    <w:rsid w:val="00340B66"/>
    <w:rsid w:val="00340E7F"/>
    <w:rsid w:val="00340FF9"/>
    <w:rsid w:val="00341002"/>
    <w:rsid w:val="0034111C"/>
    <w:rsid w:val="003411B2"/>
    <w:rsid w:val="003418FF"/>
    <w:rsid w:val="00341909"/>
    <w:rsid w:val="00341947"/>
    <w:rsid w:val="00341E60"/>
    <w:rsid w:val="0034217F"/>
    <w:rsid w:val="0034222F"/>
    <w:rsid w:val="003422B6"/>
    <w:rsid w:val="003422C9"/>
    <w:rsid w:val="00342A27"/>
    <w:rsid w:val="00342AD2"/>
    <w:rsid w:val="00342E3E"/>
    <w:rsid w:val="00342F10"/>
    <w:rsid w:val="00343637"/>
    <w:rsid w:val="003436E7"/>
    <w:rsid w:val="00343954"/>
    <w:rsid w:val="00343CD5"/>
    <w:rsid w:val="00343F61"/>
    <w:rsid w:val="003441C5"/>
    <w:rsid w:val="003449EE"/>
    <w:rsid w:val="00344BCA"/>
    <w:rsid w:val="00345405"/>
    <w:rsid w:val="003457C5"/>
    <w:rsid w:val="00345DDD"/>
    <w:rsid w:val="003465A2"/>
    <w:rsid w:val="0034681E"/>
    <w:rsid w:val="00346B3C"/>
    <w:rsid w:val="00346C3E"/>
    <w:rsid w:val="00346D5D"/>
    <w:rsid w:val="00346DC0"/>
    <w:rsid w:val="00346FED"/>
    <w:rsid w:val="0034740C"/>
    <w:rsid w:val="00347E37"/>
    <w:rsid w:val="003501B6"/>
    <w:rsid w:val="003510BD"/>
    <w:rsid w:val="003514CB"/>
    <w:rsid w:val="00351978"/>
    <w:rsid w:val="00351CC3"/>
    <w:rsid w:val="00351CC6"/>
    <w:rsid w:val="00351E01"/>
    <w:rsid w:val="00352839"/>
    <w:rsid w:val="00352968"/>
    <w:rsid w:val="0035298B"/>
    <w:rsid w:val="00352D21"/>
    <w:rsid w:val="00352E69"/>
    <w:rsid w:val="00352F1D"/>
    <w:rsid w:val="003530C7"/>
    <w:rsid w:val="00353DBD"/>
    <w:rsid w:val="00353E05"/>
    <w:rsid w:val="003541C5"/>
    <w:rsid w:val="0035443D"/>
    <w:rsid w:val="00354517"/>
    <w:rsid w:val="00354AA2"/>
    <w:rsid w:val="00354FEE"/>
    <w:rsid w:val="00355B23"/>
    <w:rsid w:val="00356028"/>
    <w:rsid w:val="00356109"/>
    <w:rsid w:val="00356275"/>
    <w:rsid w:val="0035644E"/>
    <w:rsid w:val="00356C0B"/>
    <w:rsid w:val="00356ECE"/>
    <w:rsid w:val="003578E9"/>
    <w:rsid w:val="00357A6F"/>
    <w:rsid w:val="00357B9C"/>
    <w:rsid w:val="00357E11"/>
    <w:rsid w:val="0036032B"/>
    <w:rsid w:val="003606F3"/>
    <w:rsid w:val="00360803"/>
    <w:rsid w:val="00360E8C"/>
    <w:rsid w:val="0036109A"/>
    <w:rsid w:val="00361134"/>
    <w:rsid w:val="003612E2"/>
    <w:rsid w:val="00361412"/>
    <w:rsid w:val="003615CA"/>
    <w:rsid w:val="00361627"/>
    <w:rsid w:val="00361F5A"/>
    <w:rsid w:val="00362D6B"/>
    <w:rsid w:val="00362F84"/>
    <w:rsid w:val="00363504"/>
    <w:rsid w:val="00363A0C"/>
    <w:rsid w:val="00363B2C"/>
    <w:rsid w:val="00363FA8"/>
    <w:rsid w:val="00364287"/>
    <w:rsid w:val="003642A6"/>
    <w:rsid w:val="00364371"/>
    <w:rsid w:val="0036474C"/>
    <w:rsid w:val="00364763"/>
    <w:rsid w:val="00364EF0"/>
    <w:rsid w:val="003650AE"/>
    <w:rsid w:val="003651AC"/>
    <w:rsid w:val="00365280"/>
    <w:rsid w:val="00365495"/>
    <w:rsid w:val="00365C3D"/>
    <w:rsid w:val="00365C82"/>
    <w:rsid w:val="0036652B"/>
    <w:rsid w:val="00366C1B"/>
    <w:rsid w:val="00367337"/>
    <w:rsid w:val="00367367"/>
    <w:rsid w:val="00367489"/>
    <w:rsid w:val="00367631"/>
    <w:rsid w:val="00367CDA"/>
    <w:rsid w:val="00367E51"/>
    <w:rsid w:val="00367FD8"/>
    <w:rsid w:val="0037004E"/>
    <w:rsid w:val="00370666"/>
    <w:rsid w:val="00370895"/>
    <w:rsid w:val="003709B6"/>
    <w:rsid w:val="00370B63"/>
    <w:rsid w:val="00370FCC"/>
    <w:rsid w:val="003711AF"/>
    <w:rsid w:val="00371254"/>
    <w:rsid w:val="003718E5"/>
    <w:rsid w:val="0037191B"/>
    <w:rsid w:val="003729DC"/>
    <w:rsid w:val="00372E4D"/>
    <w:rsid w:val="00372F09"/>
    <w:rsid w:val="003735C6"/>
    <w:rsid w:val="00373708"/>
    <w:rsid w:val="0037372D"/>
    <w:rsid w:val="003739D5"/>
    <w:rsid w:val="00373AB5"/>
    <w:rsid w:val="00373E91"/>
    <w:rsid w:val="00374219"/>
    <w:rsid w:val="00374848"/>
    <w:rsid w:val="0037495A"/>
    <w:rsid w:val="00374CCD"/>
    <w:rsid w:val="00374D82"/>
    <w:rsid w:val="003757A1"/>
    <w:rsid w:val="00375D09"/>
    <w:rsid w:val="003762DC"/>
    <w:rsid w:val="00376465"/>
    <w:rsid w:val="00376611"/>
    <w:rsid w:val="00376CBC"/>
    <w:rsid w:val="003770AD"/>
    <w:rsid w:val="003772B4"/>
    <w:rsid w:val="0037739D"/>
    <w:rsid w:val="0037741B"/>
    <w:rsid w:val="003774F9"/>
    <w:rsid w:val="0037751C"/>
    <w:rsid w:val="00377D61"/>
    <w:rsid w:val="0038028E"/>
    <w:rsid w:val="00380B66"/>
    <w:rsid w:val="00380C27"/>
    <w:rsid w:val="00380F3F"/>
    <w:rsid w:val="003818BA"/>
    <w:rsid w:val="00381953"/>
    <w:rsid w:val="00381C96"/>
    <w:rsid w:val="00382232"/>
    <w:rsid w:val="00382600"/>
    <w:rsid w:val="00382F1A"/>
    <w:rsid w:val="00382F26"/>
    <w:rsid w:val="00382F9A"/>
    <w:rsid w:val="00383282"/>
    <w:rsid w:val="00383422"/>
    <w:rsid w:val="00383658"/>
    <w:rsid w:val="00383AFC"/>
    <w:rsid w:val="00383D53"/>
    <w:rsid w:val="00383D89"/>
    <w:rsid w:val="0038412E"/>
    <w:rsid w:val="00384422"/>
    <w:rsid w:val="00384628"/>
    <w:rsid w:val="00384797"/>
    <w:rsid w:val="00385042"/>
    <w:rsid w:val="00385449"/>
    <w:rsid w:val="00385C7F"/>
    <w:rsid w:val="00385D8F"/>
    <w:rsid w:val="00385E69"/>
    <w:rsid w:val="00386053"/>
    <w:rsid w:val="00386195"/>
    <w:rsid w:val="00386650"/>
    <w:rsid w:val="003867D7"/>
    <w:rsid w:val="00387459"/>
    <w:rsid w:val="0038771D"/>
    <w:rsid w:val="003878A3"/>
    <w:rsid w:val="00390935"/>
    <w:rsid w:val="00390C79"/>
    <w:rsid w:val="00390CA3"/>
    <w:rsid w:val="00390E6F"/>
    <w:rsid w:val="00391012"/>
    <w:rsid w:val="003912E0"/>
    <w:rsid w:val="003917AF"/>
    <w:rsid w:val="00391D66"/>
    <w:rsid w:val="00391FA1"/>
    <w:rsid w:val="0039219A"/>
    <w:rsid w:val="003923D3"/>
    <w:rsid w:val="0039241F"/>
    <w:rsid w:val="00392491"/>
    <w:rsid w:val="003925E2"/>
    <w:rsid w:val="003928CE"/>
    <w:rsid w:val="003929E3"/>
    <w:rsid w:val="0039349F"/>
    <w:rsid w:val="003934E8"/>
    <w:rsid w:val="003935B0"/>
    <w:rsid w:val="00393E44"/>
    <w:rsid w:val="00394301"/>
    <w:rsid w:val="00394314"/>
    <w:rsid w:val="00394810"/>
    <w:rsid w:val="00394A27"/>
    <w:rsid w:val="00394F17"/>
    <w:rsid w:val="00395344"/>
    <w:rsid w:val="003954B0"/>
    <w:rsid w:val="00396744"/>
    <w:rsid w:val="00396966"/>
    <w:rsid w:val="00396AE8"/>
    <w:rsid w:val="00396BEC"/>
    <w:rsid w:val="0039728B"/>
    <w:rsid w:val="0039747B"/>
    <w:rsid w:val="00397AB6"/>
    <w:rsid w:val="00397ACA"/>
    <w:rsid w:val="00397D6D"/>
    <w:rsid w:val="003A0255"/>
    <w:rsid w:val="003A06D7"/>
    <w:rsid w:val="003A0A03"/>
    <w:rsid w:val="003A0C49"/>
    <w:rsid w:val="003A10C3"/>
    <w:rsid w:val="003A1537"/>
    <w:rsid w:val="003A15D6"/>
    <w:rsid w:val="003A1945"/>
    <w:rsid w:val="003A19F8"/>
    <w:rsid w:val="003A1D02"/>
    <w:rsid w:val="003A264E"/>
    <w:rsid w:val="003A29B0"/>
    <w:rsid w:val="003A29FD"/>
    <w:rsid w:val="003A2C2A"/>
    <w:rsid w:val="003A2D60"/>
    <w:rsid w:val="003A3459"/>
    <w:rsid w:val="003A34C9"/>
    <w:rsid w:val="003A495D"/>
    <w:rsid w:val="003A4A40"/>
    <w:rsid w:val="003A4C7C"/>
    <w:rsid w:val="003A4CFA"/>
    <w:rsid w:val="003A55BF"/>
    <w:rsid w:val="003A5611"/>
    <w:rsid w:val="003A5844"/>
    <w:rsid w:val="003A597F"/>
    <w:rsid w:val="003A6715"/>
    <w:rsid w:val="003A6E84"/>
    <w:rsid w:val="003A71A8"/>
    <w:rsid w:val="003A71D2"/>
    <w:rsid w:val="003A71F3"/>
    <w:rsid w:val="003A76D4"/>
    <w:rsid w:val="003A78E6"/>
    <w:rsid w:val="003A7A43"/>
    <w:rsid w:val="003A7D6C"/>
    <w:rsid w:val="003A7E1C"/>
    <w:rsid w:val="003B0008"/>
    <w:rsid w:val="003B00CA"/>
    <w:rsid w:val="003B017A"/>
    <w:rsid w:val="003B01F0"/>
    <w:rsid w:val="003B030B"/>
    <w:rsid w:val="003B0432"/>
    <w:rsid w:val="003B069A"/>
    <w:rsid w:val="003B0821"/>
    <w:rsid w:val="003B0BE9"/>
    <w:rsid w:val="003B0F4B"/>
    <w:rsid w:val="003B0F8F"/>
    <w:rsid w:val="003B1032"/>
    <w:rsid w:val="003B1C57"/>
    <w:rsid w:val="003B2187"/>
    <w:rsid w:val="003B21DA"/>
    <w:rsid w:val="003B2298"/>
    <w:rsid w:val="003B256B"/>
    <w:rsid w:val="003B265E"/>
    <w:rsid w:val="003B2E9B"/>
    <w:rsid w:val="003B2F8D"/>
    <w:rsid w:val="003B3350"/>
    <w:rsid w:val="003B3A7B"/>
    <w:rsid w:val="003B3AFA"/>
    <w:rsid w:val="003B3C64"/>
    <w:rsid w:val="003B41AB"/>
    <w:rsid w:val="003B449A"/>
    <w:rsid w:val="003B4FAA"/>
    <w:rsid w:val="003B5004"/>
    <w:rsid w:val="003B51D7"/>
    <w:rsid w:val="003B5429"/>
    <w:rsid w:val="003B547A"/>
    <w:rsid w:val="003B602E"/>
    <w:rsid w:val="003B62C4"/>
    <w:rsid w:val="003B6894"/>
    <w:rsid w:val="003B6EC0"/>
    <w:rsid w:val="003B7530"/>
    <w:rsid w:val="003B75B9"/>
    <w:rsid w:val="003B7844"/>
    <w:rsid w:val="003B78FD"/>
    <w:rsid w:val="003B7A13"/>
    <w:rsid w:val="003B7A7C"/>
    <w:rsid w:val="003B7E00"/>
    <w:rsid w:val="003B7EAC"/>
    <w:rsid w:val="003B7F66"/>
    <w:rsid w:val="003C0848"/>
    <w:rsid w:val="003C087B"/>
    <w:rsid w:val="003C0998"/>
    <w:rsid w:val="003C0DA2"/>
    <w:rsid w:val="003C132C"/>
    <w:rsid w:val="003C1A18"/>
    <w:rsid w:val="003C20DE"/>
    <w:rsid w:val="003C22B7"/>
    <w:rsid w:val="003C231C"/>
    <w:rsid w:val="003C2342"/>
    <w:rsid w:val="003C2349"/>
    <w:rsid w:val="003C2F58"/>
    <w:rsid w:val="003C36DF"/>
    <w:rsid w:val="003C3C01"/>
    <w:rsid w:val="003C41DF"/>
    <w:rsid w:val="003C44C8"/>
    <w:rsid w:val="003C45D6"/>
    <w:rsid w:val="003C527D"/>
    <w:rsid w:val="003C5C41"/>
    <w:rsid w:val="003C5DFD"/>
    <w:rsid w:val="003C6408"/>
    <w:rsid w:val="003C6489"/>
    <w:rsid w:val="003C669D"/>
    <w:rsid w:val="003C6877"/>
    <w:rsid w:val="003C6B8D"/>
    <w:rsid w:val="003C6F5E"/>
    <w:rsid w:val="003C7062"/>
    <w:rsid w:val="003C71F8"/>
    <w:rsid w:val="003C7374"/>
    <w:rsid w:val="003C7461"/>
    <w:rsid w:val="003C7689"/>
    <w:rsid w:val="003C76B7"/>
    <w:rsid w:val="003D0788"/>
    <w:rsid w:val="003D0942"/>
    <w:rsid w:val="003D132A"/>
    <w:rsid w:val="003D13DF"/>
    <w:rsid w:val="003D1517"/>
    <w:rsid w:val="003D1835"/>
    <w:rsid w:val="003D1D50"/>
    <w:rsid w:val="003D1F1F"/>
    <w:rsid w:val="003D232D"/>
    <w:rsid w:val="003D248F"/>
    <w:rsid w:val="003D2562"/>
    <w:rsid w:val="003D2591"/>
    <w:rsid w:val="003D286B"/>
    <w:rsid w:val="003D2938"/>
    <w:rsid w:val="003D2F4D"/>
    <w:rsid w:val="003D3121"/>
    <w:rsid w:val="003D35B0"/>
    <w:rsid w:val="003D3FBA"/>
    <w:rsid w:val="003D402B"/>
    <w:rsid w:val="003D472C"/>
    <w:rsid w:val="003D49B4"/>
    <w:rsid w:val="003D4F57"/>
    <w:rsid w:val="003D5112"/>
    <w:rsid w:val="003D54B0"/>
    <w:rsid w:val="003D5F46"/>
    <w:rsid w:val="003D602E"/>
    <w:rsid w:val="003D62F5"/>
    <w:rsid w:val="003D64BB"/>
    <w:rsid w:val="003D6860"/>
    <w:rsid w:val="003D6922"/>
    <w:rsid w:val="003D725F"/>
    <w:rsid w:val="003D7458"/>
    <w:rsid w:val="003D75EC"/>
    <w:rsid w:val="003D764F"/>
    <w:rsid w:val="003D76EF"/>
    <w:rsid w:val="003D7A69"/>
    <w:rsid w:val="003D7C40"/>
    <w:rsid w:val="003D7CCE"/>
    <w:rsid w:val="003D7CE7"/>
    <w:rsid w:val="003E0042"/>
    <w:rsid w:val="003E053F"/>
    <w:rsid w:val="003E0667"/>
    <w:rsid w:val="003E0691"/>
    <w:rsid w:val="003E0BB9"/>
    <w:rsid w:val="003E0BCE"/>
    <w:rsid w:val="003E0DF3"/>
    <w:rsid w:val="003E13E0"/>
    <w:rsid w:val="003E1404"/>
    <w:rsid w:val="003E1660"/>
    <w:rsid w:val="003E1AB6"/>
    <w:rsid w:val="003E1CD1"/>
    <w:rsid w:val="003E1E94"/>
    <w:rsid w:val="003E1EC8"/>
    <w:rsid w:val="003E20CA"/>
    <w:rsid w:val="003E22B4"/>
    <w:rsid w:val="003E22E5"/>
    <w:rsid w:val="003E2A2D"/>
    <w:rsid w:val="003E2B5E"/>
    <w:rsid w:val="003E2C88"/>
    <w:rsid w:val="003E2F54"/>
    <w:rsid w:val="003E30AF"/>
    <w:rsid w:val="003E3686"/>
    <w:rsid w:val="003E39B0"/>
    <w:rsid w:val="003E47D4"/>
    <w:rsid w:val="003E4F26"/>
    <w:rsid w:val="003E50B9"/>
    <w:rsid w:val="003E50F3"/>
    <w:rsid w:val="003E6045"/>
    <w:rsid w:val="003E635D"/>
    <w:rsid w:val="003E64A9"/>
    <w:rsid w:val="003E6610"/>
    <w:rsid w:val="003E6646"/>
    <w:rsid w:val="003E68F4"/>
    <w:rsid w:val="003E6DCF"/>
    <w:rsid w:val="003E7905"/>
    <w:rsid w:val="003F0336"/>
    <w:rsid w:val="003F039C"/>
    <w:rsid w:val="003F084C"/>
    <w:rsid w:val="003F09B9"/>
    <w:rsid w:val="003F0DB0"/>
    <w:rsid w:val="003F0FD7"/>
    <w:rsid w:val="003F14AA"/>
    <w:rsid w:val="003F21E4"/>
    <w:rsid w:val="003F29C7"/>
    <w:rsid w:val="003F2E6B"/>
    <w:rsid w:val="003F3485"/>
    <w:rsid w:val="003F349B"/>
    <w:rsid w:val="003F3570"/>
    <w:rsid w:val="003F3709"/>
    <w:rsid w:val="003F398B"/>
    <w:rsid w:val="003F3A04"/>
    <w:rsid w:val="003F3BB0"/>
    <w:rsid w:val="003F3C81"/>
    <w:rsid w:val="003F3FCC"/>
    <w:rsid w:val="003F44CE"/>
    <w:rsid w:val="003F4ADD"/>
    <w:rsid w:val="003F4DCC"/>
    <w:rsid w:val="003F5002"/>
    <w:rsid w:val="003F5547"/>
    <w:rsid w:val="003F5BCE"/>
    <w:rsid w:val="003F5C40"/>
    <w:rsid w:val="003F5D9C"/>
    <w:rsid w:val="003F6E12"/>
    <w:rsid w:val="003F6F8B"/>
    <w:rsid w:val="003F71E6"/>
    <w:rsid w:val="003F75ED"/>
    <w:rsid w:val="003F79BF"/>
    <w:rsid w:val="004002B7"/>
    <w:rsid w:val="0040066E"/>
    <w:rsid w:val="00400F31"/>
    <w:rsid w:val="00400F82"/>
    <w:rsid w:val="00401205"/>
    <w:rsid w:val="004019CB"/>
    <w:rsid w:val="004023BA"/>
    <w:rsid w:val="004024D4"/>
    <w:rsid w:val="0040309B"/>
    <w:rsid w:val="00403AC5"/>
    <w:rsid w:val="00403D17"/>
    <w:rsid w:val="00404719"/>
    <w:rsid w:val="00404C3C"/>
    <w:rsid w:val="00404C91"/>
    <w:rsid w:val="00404ECF"/>
    <w:rsid w:val="00404FD0"/>
    <w:rsid w:val="004050CB"/>
    <w:rsid w:val="0040514E"/>
    <w:rsid w:val="00405458"/>
    <w:rsid w:val="00405A38"/>
    <w:rsid w:val="00405F17"/>
    <w:rsid w:val="00406578"/>
    <w:rsid w:val="0040666B"/>
    <w:rsid w:val="004066E9"/>
    <w:rsid w:val="00406703"/>
    <w:rsid w:val="00406895"/>
    <w:rsid w:val="00406B4D"/>
    <w:rsid w:val="00406E01"/>
    <w:rsid w:val="004071A2"/>
    <w:rsid w:val="0040799B"/>
    <w:rsid w:val="00407AE7"/>
    <w:rsid w:val="00407C61"/>
    <w:rsid w:val="00407E6B"/>
    <w:rsid w:val="00410165"/>
    <w:rsid w:val="00410ECB"/>
    <w:rsid w:val="004117DE"/>
    <w:rsid w:val="00411ACB"/>
    <w:rsid w:val="00411C02"/>
    <w:rsid w:val="004126B1"/>
    <w:rsid w:val="00412779"/>
    <w:rsid w:val="00413423"/>
    <w:rsid w:val="004134B2"/>
    <w:rsid w:val="00413548"/>
    <w:rsid w:val="0041443C"/>
    <w:rsid w:val="0041488F"/>
    <w:rsid w:val="004149A8"/>
    <w:rsid w:val="00415498"/>
    <w:rsid w:val="004154E2"/>
    <w:rsid w:val="004154F7"/>
    <w:rsid w:val="00415771"/>
    <w:rsid w:val="00415DA9"/>
    <w:rsid w:val="00415FBF"/>
    <w:rsid w:val="0041614F"/>
    <w:rsid w:val="00416619"/>
    <w:rsid w:val="00416D27"/>
    <w:rsid w:val="00416D44"/>
    <w:rsid w:val="00417212"/>
    <w:rsid w:val="004176CE"/>
    <w:rsid w:val="004176FF"/>
    <w:rsid w:val="00417A1E"/>
    <w:rsid w:val="00417C10"/>
    <w:rsid w:val="00417EA8"/>
    <w:rsid w:val="004200F7"/>
    <w:rsid w:val="0042074D"/>
    <w:rsid w:val="00420864"/>
    <w:rsid w:val="00420ACF"/>
    <w:rsid w:val="00420E5C"/>
    <w:rsid w:val="00421395"/>
    <w:rsid w:val="004213F8"/>
    <w:rsid w:val="004217E9"/>
    <w:rsid w:val="00421A27"/>
    <w:rsid w:val="00421C6C"/>
    <w:rsid w:val="00421D0A"/>
    <w:rsid w:val="00421E14"/>
    <w:rsid w:val="0042262C"/>
    <w:rsid w:val="004226C3"/>
    <w:rsid w:val="004228BA"/>
    <w:rsid w:val="00422D5C"/>
    <w:rsid w:val="00423520"/>
    <w:rsid w:val="00423709"/>
    <w:rsid w:val="004238F2"/>
    <w:rsid w:val="00423925"/>
    <w:rsid w:val="00423B60"/>
    <w:rsid w:val="00423FB2"/>
    <w:rsid w:val="00424149"/>
    <w:rsid w:val="004241C5"/>
    <w:rsid w:val="0042459F"/>
    <w:rsid w:val="004245A7"/>
    <w:rsid w:val="00424E02"/>
    <w:rsid w:val="00424FA7"/>
    <w:rsid w:val="00425059"/>
    <w:rsid w:val="0042550E"/>
    <w:rsid w:val="004256C5"/>
    <w:rsid w:val="00425A3B"/>
    <w:rsid w:val="00425D2C"/>
    <w:rsid w:val="00425DEF"/>
    <w:rsid w:val="00425FB7"/>
    <w:rsid w:val="00426262"/>
    <w:rsid w:val="00426532"/>
    <w:rsid w:val="0042671D"/>
    <w:rsid w:val="004267F8"/>
    <w:rsid w:val="00426A26"/>
    <w:rsid w:val="00426A87"/>
    <w:rsid w:val="00426E42"/>
    <w:rsid w:val="00427007"/>
    <w:rsid w:val="00427C49"/>
    <w:rsid w:val="00430307"/>
    <w:rsid w:val="004305BC"/>
    <w:rsid w:val="004309D8"/>
    <w:rsid w:val="004313D1"/>
    <w:rsid w:val="0043184D"/>
    <w:rsid w:val="00431EFF"/>
    <w:rsid w:val="00432012"/>
    <w:rsid w:val="004320AB"/>
    <w:rsid w:val="00432110"/>
    <w:rsid w:val="00432598"/>
    <w:rsid w:val="004325E3"/>
    <w:rsid w:val="004328EE"/>
    <w:rsid w:val="00432B16"/>
    <w:rsid w:val="00432FFD"/>
    <w:rsid w:val="004335E8"/>
    <w:rsid w:val="00433A89"/>
    <w:rsid w:val="00433EBE"/>
    <w:rsid w:val="00434137"/>
    <w:rsid w:val="00434406"/>
    <w:rsid w:val="004348E8"/>
    <w:rsid w:val="004349E4"/>
    <w:rsid w:val="0043523F"/>
    <w:rsid w:val="0043524D"/>
    <w:rsid w:val="00435AAE"/>
    <w:rsid w:val="00435D55"/>
    <w:rsid w:val="0043600B"/>
    <w:rsid w:val="004369F5"/>
    <w:rsid w:val="00436E8D"/>
    <w:rsid w:val="0043730A"/>
    <w:rsid w:val="0043760C"/>
    <w:rsid w:val="0043762F"/>
    <w:rsid w:val="004377DF"/>
    <w:rsid w:val="00440511"/>
    <w:rsid w:val="0044076B"/>
    <w:rsid w:val="00440C88"/>
    <w:rsid w:val="00440FED"/>
    <w:rsid w:val="004418FA"/>
    <w:rsid w:val="004419DB"/>
    <w:rsid w:val="00441B92"/>
    <w:rsid w:val="00442463"/>
    <w:rsid w:val="00443180"/>
    <w:rsid w:val="00443632"/>
    <w:rsid w:val="00443A9F"/>
    <w:rsid w:val="00444385"/>
    <w:rsid w:val="004444E1"/>
    <w:rsid w:val="004444FD"/>
    <w:rsid w:val="0044474B"/>
    <w:rsid w:val="00444CC5"/>
    <w:rsid w:val="00444D7C"/>
    <w:rsid w:val="0044574F"/>
    <w:rsid w:val="0044575A"/>
    <w:rsid w:val="00445C4C"/>
    <w:rsid w:val="00445FC6"/>
    <w:rsid w:val="00445FF7"/>
    <w:rsid w:val="004464EA"/>
    <w:rsid w:val="00446937"/>
    <w:rsid w:val="004469F5"/>
    <w:rsid w:val="00447187"/>
    <w:rsid w:val="00447C59"/>
    <w:rsid w:val="004502E9"/>
    <w:rsid w:val="00450807"/>
    <w:rsid w:val="004508A8"/>
    <w:rsid w:val="00450BE3"/>
    <w:rsid w:val="004510EB"/>
    <w:rsid w:val="00451446"/>
    <w:rsid w:val="0045171C"/>
    <w:rsid w:val="00451756"/>
    <w:rsid w:val="004518D0"/>
    <w:rsid w:val="00451BAE"/>
    <w:rsid w:val="00451E4B"/>
    <w:rsid w:val="0045210B"/>
    <w:rsid w:val="00452CA7"/>
    <w:rsid w:val="00453272"/>
    <w:rsid w:val="00453341"/>
    <w:rsid w:val="00453759"/>
    <w:rsid w:val="00453AA0"/>
    <w:rsid w:val="00453EC6"/>
    <w:rsid w:val="00453F18"/>
    <w:rsid w:val="004543CE"/>
    <w:rsid w:val="004545C6"/>
    <w:rsid w:val="00454835"/>
    <w:rsid w:val="00454DCA"/>
    <w:rsid w:val="00454E26"/>
    <w:rsid w:val="00454EE4"/>
    <w:rsid w:val="004559B1"/>
    <w:rsid w:val="00455A2A"/>
    <w:rsid w:val="00456544"/>
    <w:rsid w:val="00456649"/>
    <w:rsid w:val="004567B7"/>
    <w:rsid w:val="004567DC"/>
    <w:rsid w:val="00456856"/>
    <w:rsid w:val="004571EF"/>
    <w:rsid w:val="0045768C"/>
    <w:rsid w:val="004577F2"/>
    <w:rsid w:val="00457888"/>
    <w:rsid w:val="00457D37"/>
    <w:rsid w:val="004601BC"/>
    <w:rsid w:val="00460239"/>
    <w:rsid w:val="0046047A"/>
    <w:rsid w:val="0046065D"/>
    <w:rsid w:val="00461210"/>
    <w:rsid w:val="0046163A"/>
    <w:rsid w:val="00461700"/>
    <w:rsid w:val="00461930"/>
    <w:rsid w:val="00461A72"/>
    <w:rsid w:val="00461AAC"/>
    <w:rsid w:val="00461D63"/>
    <w:rsid w:val="00461E6D"/>
    <w:rsid w:val="00462185"/>
    <w:rsid w:val="00462490"/>
    <w:rsid w:val="00462880"/>
    <w:rsid w:val="00462AC9"/>
    <w:rsid w:val="00463588"/>
    <w:rsid w:val="00463A65"/>
    <w:rsid w:val="00463C88"/>
    <w:rsid w:val="00463DC3"/>
    <w:rsid w:val="004641A0"/>
    <w:rsid w:val="00464B06"/>
    <w:rsid w:val="00464C9D"/>
    <w:rsid w:val="00464D26"/>
    <w:rsid w:val="00464EB8"/>
    <w:rsid w:val="00465113"/>
    <w:rsid w:val="00465299"/>
    <w:rsid w:val="00465592"/>
    <w:rsid w:val="00465937"/>
    <w:rsid w:val="004659BF"/>
    <w:rsid w:val="004659C6"/>
    <w:rsid w:val="00465E80"/>
    <w:rsid w:val="00466A0F"/>
    <w:rsid w:val="00466B53"/>
    <w:rsid w:val="00466F1E"/>
    <w:rsid w:val="004670B0"/>
    <w:rsid w:val="0046795B"/>
    <w:rsid w:val="00470029"/>
    <w:rsid w:val="004708C0"/>
    <w:rsid w:val="004709DB"/>
    <w:rsid w:val="0047115F"/>
    <w:rsid w:val="004715CB"/>
    <w:rsid w:val="0047181A"/>
    <w:rsid w:val="00471863"/>
    <w:rsid w:val="00471BBE"/>
    <w:rsid w:val="00471EA4"/>
    <w:rsid w:val="00471F75"/>
    <w:rsid w:val="004726E1"/>
    <w:rsid w:val="00472E10"/>
    <w:rsid w:val="00473293"/>
    <w:rsid w:val="004732DC"/>
    <w:rsid w:val="00473777"/>
    <w:rsid w:val="00473A14"/>
    <w:rsid w:val="00473BCC"/>
    <w:rsid w:val="0047402A"/>
    <w:rsid w:val="00474032"/>
    <w:rsid w:val="004745A9"/>
    <w:rsid w:val="00474851"/>
    <w:rsid w:val="00474871"/>
    <w:rsid w:val="00474B2E"/>
    <w:rsid w:val="00474CA8"/>
    <w:rsid w:val="00474CEE"/>
    <w:rsid w:val="00474D0F"/>
    <w:rsid w:val="00474E43"/>
    <w:rsid w:val="00475106"/>
    <w:rsid w:val="0047524A"/>
    <w:rsid w:val="00475455"/>
    <w:rsid w:val="0047563C"/>
    <w:rsid w:val="0047571C"/>
    <w:rsid w:val="0047572C"/>
    <w:rsid w:val="00475A1F"/>
    <w:rsid w:val="004761A4"/>
    <w:rsid w:val="004766DA"/>
    <w:rsid w:val="00476A55"/>
    <w:rsid w:val="004775F4"/>
    <w:rsid w:val="004778DF"/>
    <w:rsid w:val="004778E0"/>
    <w:rsid w:val="0047798D"/>
    <w:rsid w:val="0048022A"/>
    <w:rsid w:val="0048046E"/>
    <w:rsid w:val="0048076D"/>
    <w:rsid w:val="00480C8C"/>
    <w:rsid w:val="00480EC3"/>
    <w:rsid w:val="0048134D"/>
    <w:rsid w:val="00481624"/>
    <w:rsid w:val="00481765"/>
    <w:rsid w:val="00481D90"/>
    <w:rsid w:val="004820EF"/>
    <w:rsid w:val="00482193"/>
    <w:rsid w:val="004822C4"/>
    <w:rsid w:val="00482700"/>
    <w:rsid w:val="00482AC0"/>
    <w:rsid w:val="00482CD4"/>
    <w:rsid w:val="00482DDD"/>
    <w:rsid w:val="004831C5"/>
    <w:rsid w:val="00483261"/>
    <w:rsid w:val="0048328A"/>
    <w:rsid w:val="004834E6"/>
    <w:rsid w:val="00483C5D"/>
    <w:rsid w:val="00483EB8"/>
    <w:rsid w:val="00484319"/>
    <w:rsid w:val="00484377"/>
    <w:rsid w:val="00484417"/>
    <w:rsid w:val="00484943"/>
    <w:rsid w:val="00484A39"/>
    <w:rsid w:val="00484CF1"/>
    <w:rsid w:val="00485AE2"/>
    <w:rsid w:val="00485B23"/>
    <w:rsid w:val="00485B50"/>
    <w:rsid w:val="00486240"/>
    <w:rsid w:val="0048664A"/>
    <w:rsid w:val="00486D09"/>
    <w:rsid w:val="00486D21"/>
    <w:rsid w:val="00487164"/>
    <w:rsid w:val="0048716E"/>
    <w:rsid w:val="00487345"/>
    <w:rsid w:val="004874E4"/>
    <w:rsid w:val="00487806"/>
    <w:rsid w:val="00487B19"/>
    <w:rsid w:val="0049070D"/>
    <w:rsid w:val="00490A39"/>
    <w:rsid w:val="00490E02"/>
    <w:rsid w:val="00490E82"/>
    <w:rsid w:val="00491747"/>
    <w:rsid w:val="004918FD"/>
    <w:rsid w:val="00491BE4"/>
    <w:rsid w:val="00491DB2"/>
    <w:rsid w:val="00492785"/>
    <w:rsid w:val="0049283F"/>
    <w:rsid w:val="00492877"/>
    <w:rsid w:val="004931DE"/>
    <w:rsid w:val="004945B0"/>
    <w:rsid w:val="00494AE6"/>
    <w:rsid w:val="00495645"/>
    <w:rsid w:val="00495777"/>
    <w:rsid w:val="00495BA6"/>
    <w:rsid w:val="00495F8D"/>
    <w:rsid w:val="004964E5"/>
    <w:rsid w:val="00496545"/>
    <w:rsid w:val="00496642"/>
    <w:rsid w:val="00496DC2"/>
    <w:rsid w:val="00496E75"/>
    <w:rsid w:val="00497136"/>
    <w:rsid w:val="004973E6"/>
    <w:rsid w:val="00497462"/>
    <w:rsid w:val="00497D34"/>
    <w:rsid w:val="00497E09"/>
    <w:rsid w:val="004A014C"/>
    <w:rsid w:val="004A0AA8"/>
    <w:rsid w:val="004A0C37"/>
    <w:rsid w:val="004A0DA0"/>
    <w:rsid w:val="004A0FC8"/>
    <w:rsid w:val="004A117D"/>
    <w:rsid w:val="004A1438"/>
    <w:rsid w:val="004A166D"/>
    <w:rsid w:val="004A1931"/>
    <w:rsid w:val="004A1CAA"/>
    <w:rsid w:val="004A1FD6"/>
    <w:rsid w:val="004A1FE4"/>
    <w:rsid w:val="004A2035"/>
    <w:rsid w:val="004A2103"/>
    <w:rsid w:val="004A257E"/>
    <w:rsid w:val="004A2645"/>
    <w:rsid w:val="004A269A"/>
    <w:rsid w:val="004A2866"/>
    <w:rsid w:val="004A2CA9"/>
    <w:rsid w:val="004A2CC0"/>
    <w:rsid w:val="004A2DA1"/>
    <w:rsid w:val="004A3152"/>
    <w:rsid w:val="004A33EF"/>
    <w:rsid w:val="004A34C9"/>
    <w:rsid w:val="004A38FA"/>
    <w:rsid w:val="004A395B"/>
    <w:rsid w:val="004A3C05"/>
    <w:rsid w:val="004A3CB5"/>
    <w:rsid w:val="004A537D"/>
    <w:rsid w:val="004A5B62"/>
    <w:rsid w:val="004A5BC8"/>
    <w:rsid w:val="004A629D"/>
    <w:rsid w:val="004A64F6"/>
    <w:rsid w:val="004A67F0"/>
    <w:rsid w:val="004A6EA1"/>
    <w:rsid w:val="004A6F23"/>
    <w:rsid w:val="004A6F93"/>
    <w:rsid w:val="004A71C3"/>
    <w:rsid w:val="004A759E"/>
    <w:rsid w:val="004A7769"/>
    <w:rsid w:val="004A77B1"/>
    <w:rsid w:val="004A78A9"/>
    <w:rsid w:val="004A7903"/>
    <w:rsid w:val="004A7E98"/>
    <w:rsid w:val="004A7F89"/>
    <w:rsid w:val="004B000E"/>
    <w:rsid w:val="004B0177"/>
    <w:rsid w:val="004B0178"/>
    <w:rsid w:val="004B09C5"/>
    <w:rsid w:val="004B0B3F"/>
    <w:rsid w:val="004B0BBF"/>
    <w:rsid w:val="004B0DBB"/>
    <w:rsid w:val="004B205B"/>
    <w:rsid w:val="004B23AD"/>
    <w:rsid w:val="004B280B"/>
    <w:rsid w:val="004B2965"/>
    <w:rsid w:val="004B30D5"/>
    <w:rsid w:val="004B3265"/>
    <w:rsid w:val="004B3545"/>
    <w:rsid w:val="004B358C"/>
    <w:rsid w:val="004B3948"/>
    <w:rsid w:val="004B396F"/>
    <w:rsid w:val="004B4224"/>
    <w:rsid w:val="004B4297"/>
    <w:rsid w:val="004B43D8"/>
    <w:rsid w:val="004B43F6"/>
    <w:rsid w:val="004B45A5"/>
    <w:rsid w:val="004B4647"/>
    <w:rsid w:val="004B4FBB"/>
    <w:rsid w:val="004B5053"/>
    <w:rsid w:val="004B5419"/>
    <w:rsid w:val="004B561E"/>
    <w:rsid w:val="004B594A"/>
    <w:rsid w:val="004B680E"/>
    <w:rsid w:val="004B6B25"/>
    <w:rsid w:val="004B7455"/>
    <w:rsid w:val="004B74FF"/>
    <w:rsid w:val="004B7662"/>
    <w:rsid w:val="004B7819"/>
    <w:rsid w:val="004B7CE4"/>
    <w:rsid w:val="004C0401"/>
    <w:rsid w:val="004C0927"/>
    <w:rsid w:val="004C09FA"/>
    <w:rsid w:val="004C0B12"/>
    <w:rsid w:val="004C0C49"/>
    <w:rsid w:val="004C0CB5"/>
    <w:rsid w:val="004C1070"/>
    <w:rsid w:val="004C1083"/>
    <w:rsid w:val="004C1096"/>
    <w:rsid w:val="004C1746"/>
    <w:rsid w:val="004C183D"/>
    <w:rsid w:val="004C1F6E"/>
    <w:rsid w:val="004C20B2"/>
    <w:rsid w:val="004C26E6"/>
    <w:rsid w:val="004C2D5E"/>
    <w:rsid w:val="004C2D65"/>
    <w:rsid w:val="004C340F"/>
    <w:rsid w:val="004C36FC"/>
    <w:rsid w:val="004C394F"/>
    <w:rsid w:val="004C3C00"/>
    <w:rsid w:val="004C3EC7"/>
    <w:rsid w:val="004C3EEE"/>
    <w:rsid w:val="004C3F43"/>
    <w:rsid w:val="004C44CF"/>
    <w:rsid w:val="004C483D"/>
    <w:rsid w:val="004C4996"/>
    <w:rsid w:val="004C49EA"/>
    <w:rsid w:val="004C4D15"/>
    <w:rsid w:val="004C5463"/>
    <w:rsid w:val="004C56F7"/>
    <w:rsid w:val="004C5966"/>
    <w:rsid w:val="004C61F0"/>
    <w:rsid w:val="004C62AA"/>
    <w:rsid w:val="004C6DA5"/>
    <w:rsid w:val="004C6FB8"/>
    <w:rsid w:val="004C7089"/>
    <w:rsid w:val="004C7255"/>
    <w:rsid w:val="004C795A"/>
    <w:rsid w:val="004C7F93"/>
    <w:rsid w:val="004D0205"/>
    <w:rsid w:val="004D0268"/>
    <w:rsid w:val="004D097D"/>
    <w:rsid w:val="004D0BA1"/>
    <w:rsid w:val="004D1DC7"/>
    <w:rsid w:val="004D1FA4"/>
    <w:rsid w:val="004D2629"/>
    <w:rsid w:val="004D268E"/>
    <w:rsid w:val="004D26B8"/>
    <w:rsid w:val="004D2772"/>
    <w:rsid w:val="004D2774"/>
    <w:rsid w:val="004D2C2C"/>
    <w:rsid w:val="004D38C2"/>
    <w:rsid w:val="004D39C5"/>
    <w:rsid w:val="004D3BE3"/>
    <w:rsid w:val="004D41DC"/>
    <w:rsid w:val="004D4536"/>
    <w:rsid w:val="004D4FBD"/>
    <w:rsid w:val="004D4FC0"/>
    <w:rsid w:val="004D50E1"/>
    <w:rsid w:val="004D520B"/>
    <w:rsid w:val="004D58AB"/>
    <w:rsid w:val="004D5B11"/>
    <w:rsid w:val="004D5C5B"/>
    <w:rsid w:val="004D5CE7"/>
    <w:rsid w:val="004D6013"/>
    <w:rsid w:val="004D6381"/>
    <w:rsid w:val="004D64BE"/>
    <w:rsid w:val="004D6DE6"/>
    <w:rsid w:val="004D6F65"/>
    <w:rsid w:val="004D72CC"/>
    <w:rsid w:val="004D7DA8"/>
    <w:rsid w:val="004E01BA"/>
    <w:rsid w:val="004E071D"/>
    <w:rsid w:val="004E10CD"/>
    <w:rsid w:val="004E1401"/>
    <w:rsid w:val="004E21ED"/>
    <w:rsid w:val="004E2892"/>
    <w:rsid w:val="004E30F1"/>
    <w:rsid w:val="004E362B"/>
    <w:rsid w:val="004E3681"/>
    <w:rsid w:val="004E3733"/>
    <w:rsid w:val="004E38A4"/>
    <w:rsid w:val="004E3D74"/>
    <w:rsid w:val="004E440F"/>
    <w:rsid w:val="004E56F0"/>
    <w:rsid w:val="004E5738"/>
    <w:rsid w:val="004E5DE1"/>
    <w:rsid w:val="004E5EE9"/>
    <w:rsid w:val="004E6079"/>
    <w:rsid w:val="004E64C2"/>
    <w:rsid w:val="004E72D2"/>
    <w:rsid w:val="004E784B"/>
    <w:rsid w:val="004E7E3B"/>
    <w:rsid w:val="004F0224"/>
    <w:rsid w:val="004F08E5"/>
    <w:rsid w:val="004F0DB4"/>
    <w:rsid w:val="004F0E04"/>
    <w:rsid w:val="004F106E"/>
    <w:rsid w:val="004F13D5"/>
    <w:rsid w:val="004F1C51"/>
    <w:rsid w:val="004F1CD3"/>
    <w:rsid w:val="004F1D0B"/>
    <w:rsid w:val="004F1EBC"/>
    <w:rsid w:val="004F1F43"/>
    <w:rsid w:val="004F20E8"/>
    <w:rsid w:val="004F27A1"/>
    <w:rsid w:val="004F2C8D"/>
    <w:rsid w:val="004F2D02"/>
    <w:rsid w:val="004F2DAB"/>
    <w:rsid w:val="004F2F1D"/>
    <w:rsid w:val="004F3172"/>
    <w:rsid w:val="004F3182"/>
    <w:rsid w:val="004F37E3"/>
    <w:rsid w:val="004F3B71"/>
    <w:rsid w:val="004F3FE5"/>
    <w:rsid w:val="004F40AA"/>
    <w:rsid w:val="004F4436"/>
    <w:rsid w:val="004F469E"/>
    <w:rsid w:val="004F4A83"/>
    <w:rsid w:val="004F4A84"/>
    <w:rsid w:val="004F5154"/>
    <w:rsid w:val="004F53E9"/>
    <w:rsid w:val="004F5446"/>
    <w:rsid w:val="004F5688"/>
    <w:rsid w:val="004F5835"/>
    <w:rsid w:val="004F5C1C"/>
    <w:rsid w:val="004F5D40"/>
    <w:rsid w:val="004F627F"/>
    <w:rsid w:val="004F644D"/>
    <w:rsid w:val="004F658E"/>
    <w:rsid w:val="004F661C"/>
    <w:rsid w:val="004F6D99"/>
    <w:rsid w:val="004F724A"/>
    <w:rsid w:val="004F75E7"/>
    <w:rsid w:val="004F7665"/>
    <w:rsid w:val="004F7BB8"/>
    <w:rsid w:val="004F7C37"/>
    <w:rsid w:val="004F7D39"/>
    <w:rsid w:val="005002EF"/>
    <w:rsid w:val="00500572"/>
    <w:rsid w:val="00500573"/>
    <w:rsid w:val="00500701"/>
    <w:rsid w:val="0050084F"/>
    <w:rsid w:val="00500D1A"/>
    <w:rsid w:val="00500DFD"/>
    <w:rsid w:val="005010AE"/>
    <w:rsid w:val="00501304"/>
    <w:rsid w:val="0050136C"/>
    <w:rsid w:val="00501425"/>
    <w:rsid w:val="005018B2"/>
    <w:rsid w:val="0050244C"/>
    <w:rsid w:val="0050258C"/>
    <w:rsid w:val="0050286D"/>
    <w:rsid w:val="00502908"/>
    <w:rsid w:val="0050318B"/>
    <w:rsid w:val="00503263"/>
    <w:rsid w:val="00503CF2"/>
    <w:rsid w:val="00503EE6"/>
    <w:rsid w:val="005040AE"/>
    <w:rsid w:val="00504311"/>
    <w:rsid w:val="00504376"/>
    <w:rsid w:val="005044C4"/>
    <w:rsid w:val="00504817"/>
    <w:rsid w:val="0050485C"/>
    <w:rsid w:val="00504AC6"/>
    <w:rsid w:val="00504B4B"/>
    <w:rsid w:val="00504D13"/>
    <w:rsid w:val="00504D70"/>
    <w:rsid w:val="00504D75"/>
    <w:rsid w:val="00504EA8"/>
    <w:rsid w:val="0050506E"/>
    <w:rsid w:val="005050BA"/>
    <w:rsid w:val="0050517F"/>
    <w:rsid w:val="0050529E"/>
    <w:rsid w:val="00505AEE"/>
    <w:rsid w:val="00505D51"/>
    <w:rsid w:val="0050609E"/>
    <w:rsid w:val="00506113"/>
    <w:rsid w:val="00506A8A"/>
    <w:rsid w:val="00506B10"/>
    <w:rsid w:val="00507089"/>
    <w:rsid w:val="00507B9B"/>
    <w:rsid w:val="00510959"/>
    <w:rsid w:val="00510ABC"/>
    <w:rsid w:val="00510DAA"/>
    <w:rsid w:val="00510E53"/>
    <w:rsid w:val="00510F2A"/>
    <w:rsid w:val="00510F4F"/>
    <w:rsid w:val="00510F6F"/>
    <w:rsid w:val="00511079"/>
    <w:rsid w:val="005113A0"/>
    <w:rsid w:val="00511411"/>
    <w:rsid w:val="00511930"/>
    <w:rsid w:val="00511CDF"/>
    <w:rsid w:val="00512829"/>
    <w:rsid w:val="0051337A"/>
    <w:rsid w:val="0051375A"/>
    <w:rsid w:val="00513820"/>
    <w:rsid w:val="00513839"/>
    <w:rsid w:val="00513A6F"/>
    <w:rsid w:val="00513DEF"/>
    <w:rsid w:val="00513FC0"/>
    <w:rsid w:val="00514059"/>
    <w:rsid w:val="0051423C"/>
    <w:rsid w:val="00514369"/>
    <w:rsid w:val="005148D4"/>
    <w:rsid w:val="00514A0F"/>
    <w:rsid w:val="00514C91"/>
    <w:rsid w:val="00514F4C"/>
    <w:rsid w:val="005153CE"/>
    <w:rsid w:val="005154ED"/>
    <w:rsid w:val="00515B9E"/>
    <w:rsid w:val="00516241"/>
    <w:rsid w:val="005163C8"/>
    <w:rsid w:val="00516F09"/>
    <w:rsid w:val="00516FD9"/>
    <w:rsid w:val="0051701F"/>
    <w:rsid w:val="00517246"/>
    <w:rsid w:val="00517435"/>
    <w:rsid w:val="0051791D"/>
    <w:rsid w:val="005200C3"/>
    <w:rsid w:val="00520608"/>
    <w:rsid w:val="0052082B"/>
    <w:rsid w:val="00520D6D"/>
    <w:rsid w:val="00520FD7"/>
    <w:rsid w:val="00521147"/>
    <w:rsid w:val="005212FD"/>
    <w:rsid w:val="00521425"/>
    <w:rsid w:val="00521642"/>
    <w:rsid w:val="00521C9D"/>
    <w:rsid w:val="005221A5"/>
    <w:rsid w:val="005222F1"/>
    <w:rsid w:val="00522BC7"/>
    <w:rsid w:val="00522F26"/>
    <w:rsid w:val="005238AA"/>
    <w:rsid w:val="00523BC1"/>
    <w:rsid w:val="00523D3B"/>
    <w:rsid w:val="00523E75"/>
    <w:rsid w:val="00523FF6"/>
    <w:rsid w:val="00524118"/>
    <w:rsid w:val="005243AE"/>
    <w:rsid w:val="005243E0"/>
    <w:rsid w:val="005256F3"/>
    <w:rsid w:val="00526317"/>
    <w:rsid w:val="005264BD"/>
    <w:rsid w:val="005265A3"/>
    <w:rsid w:val="00526783"/>
    <w:rsid w:val="00526DF2"/>
    <w:rsid w:val="005270AD"/>
    <w:rsid w:val="0052745E"/>
    <w:rsid w:val="00527613"/>
    <w:rsid w:val="00527716"/>
    <w:rsid w:val="0052773A"/>
    <w:rsid w:val="00527750"/>
    <w:rsid w:val="0052781E"/>
    <w:rsid w:val="00527AF4"/>
    <w:rsid w:val="00527E1F"/>
    <w:rsid w:val="00527FB1"/>
    <w:rsid w:val="00530423"/>
    <w:rsid w:val="00530491"/>
    <w:rsid w:val="0053077A"/>
    <w:rsid w:val="00530942"/>
    <w:rsid w:val="0053107E"/>
    <w:rsid w:val="005312CB"/>
    <w:rsid w:val="00531466"/>
    <w:rsid w:val="0053154A"/>
    <w:rsid w:val="0053162F"/>
    <w:rsid w:val="00531777"/>
    <w:rsid w:val="00531CEA"/>
    <w:rsid w:val="0053219D"/>
    <w:rsid w:val="00532450"/>
    <w:rsid w:val="0053281C"/>
    <w:rsid w:val="00532AD0"/>
    <w:rsid w:val="00532AE8"/>
    <w:rsid w:val="00532B8E"/>
    <w:rsid w:val="00532D39"/>
    <w:rsid w:val="0053311D"/>
    <w:rsid w:val="005338B7"/>
    <w:rsid w:val="00533B93"/>
    <w:rsid w:val="00533CFE"/>
    <w:rsid w:val="00533E9B"/>
    <w:rsid w:val="005340C9"/>
    <w:rsid w:val="00534665"/>
    <w:rsid w:val="00534D05"/>
    <w:rsid w:val="0053593B"/>
    <w:rsid w:val="00535948"/>
    <w:rsid w:val="00535F1B"/>
    <w:rsid w:val="0053652A"/>
    <w:rsid w:val="00536698"/>
    <w:rsid w:val="0053684B"/>
    <w:rsid w:val="00536A4F"/>
    <w:rsid w:val="005375FE"/>
    <w:rsid w:val="00537930"/>
    <w:rsid w:val="005379A3"/>
    <w:rsid w:val="00537DC8"/>
    <w:rsid w:val="00537FF0"/>
    <w:rsid w:val="00540793"/>
    <w:rsid w:val="00540BFC"/>
    <w:rsid w:val="00540D57"/>
    <w:rsid w:val="00541273"/>
    <w:rsid w:val="005412BC"/>
    <w:rsid w:val="0054195A"/>
    <w:rsid w:val="005419CF"/>
    <w:rsid w:val="00541AD0"/>
    <w:rsid w:val="00541B17"/>
    <w:rsid w:val="005420DE"/>
    <w:rsid w:val="00542249"/>
    <w:rsid w:val="00542465"/>
    <w:rsid w:val="005424B2"/>
    <w:rsid w:val="0054251B"/>
    <w:rsid w:val="005427A0"/>
    <w:rsid w:val="00542873"/>
    <w:rsid w:val="00542CB0"/>
    <w:rsid w:val="00542FAA"/>
    <w:rsid w:val="005431F5"/>
    <w:rsid w:val="00543707"/>
    <w:rsid w:val="005439D2"/>
    <w:rsid w:val="00543BCC"/>
    <w:rsid w:val="00543D6F"/>
    <w:rsid w:val="00543EBB"/>
    <w:rsid w:val="00543F14"/>
    <w:rsid w:val="00543FBD"/>
    <w:rsid w:val="00544213"/>
    <w:rsid w:val="00544698"/>
    <w:rsid w:val="0054486D"/>
    <w:rsid w:val="005453F3"/>
    <w:rsid w:val="00545549"/>
    <w:rsid w:val="00545D7B"/>
    <w:rsid w:val="00545E2A"/>
    <w:rsid w:val="005464B4"/>
    <w:rsid w:val="005469F5"/>
    <w:rsid w:val="00546A7B"/>
    <w:rsid w:val="00546B68"/>
    <w:rsid w:val="00546F36"/>
    <w:rsid w:val="00546FAB"/>
    <w:rsid w:val="00547377"/>
    <w:rsid w:val="00547AEA"/>
    <w:rsid w:val="0054BC79"/>
    <w:rsid w:val="00551097"/>
    <w:rsid w:val="005510BA"/>
    <w:rsid w:val="005518ED"/>
    <w:rsid w:val="00552093"/>
    <w:rsid w:val="005520EA"/>
    <w:rsid w:val="00552384"/>
    <w:rsid w:val="0055285D"/>
    <w:rsid w:val="00552AAB"/>
    <w:rsid w:val="00553319"/>
    <w:rsid w:val="0055349E"/>
    <w:rsid w:val="005547DB"/>
    <w:rsid w:val="00554C49"/>
    <w:rsid w:val="00554E06"/>
    <w:rsid w:val="00554E4B"/>
    <w:rsid w:val="00554E8F"/>
    <w:rsid w:val="0055519C"/>
    <w:rsid w:val="005551C0"/>
    <w:rsid w:val="005554C1"/>
    <w:rsid w:val="00555528"/>
    <w:rsid w:val="00555830"/>
    <w:rsid w:val="00555C60"/>
    <w:rsid w:val="00555F67"/>
    <w:rsid w:val="0055637F"/>
    <w:rsid w:val="00556E32"/>
    <w:rsid w:val="00557462"/>
    <w:rsid w:val="00557591"/>
    <w:rsid w:val="0055790C"/>
    <w:rsid w:val="00557BC5"/>
    <w:rsid w:val="00557C0B"/>
    <w:rsid w:val="005600A8"/>
    <w:rsid w:val="00560473"/>
    <w:rsid w:val="005604F1"/>
    <w:rsid w:val="005606A4"/>
    <w:rsid w:val="0056077B"/>
    <w:rsid w:val="005607B8"/>
    <w:rsid w:val="005608B4"/>
    <w:rsid w:val="00560CF5"/>
    <w:rsid w:val="00560E06"/>
    <w:rsid w:val="00560EC6"/>
    <w:rsid w:val="0056110E"/>
    <w:rsid w:val="00561782"/>
    <w:rsid w:val="00561B14"/>
    <w:rsid w:val="0056237E"/>
    <w:rsid w:val="005623AE"/>
    <w:rsid w:val="0056272D"/>
    <w:rsid w:val="0056277C"/>
    <w:rsid w:val="005627FB"/>
    <w:rsid w:val="00562BAB"/>
    <w:rsid w:val="00562DDD"/>
    <w:rsid w:val="00563047"/>
    <w:rsid w:val="0056308E"/>
    <w:rsid w:val="0056356C"/>
    <w:rsid w:val="005638C1"/>
    <w:rsid w:val="00563DB1"/>
    <w:rsid w:val="00563DE0"/>
    <w:rsid w:val="00563E8C"/>
    <w:rsid w:val="00563F16"/>
    <w:rsid w:val="0056415C"/>
    <w:rsid w:val="00564776"/>
    <w:rsid w:val="005649BF"/>
    <w:rsid w:val="005650ED"/>
    <w:rsid w:val="005651B6"/>
    <w:rsid w:val="00565869"/>
    <w:rsid w:val="00565EEB"/>
    <w:rsid w:val="00566274"/>
    <w:rsid w:val="0056703C"/>
    <w:rsid w:val="00567415"/>
    <w:rsid w:val="00567610"/>
    <w:rsid w:val="00570416"/>
    <w:rsid w:val="0057051A"/>
    <w:rsid w:val="00570BC1"/>
    <w:rsid w:val="00570D55"/>
    <w:rsid w:val="00570D9F"/>
    <w:rsid w:val="00570E0D"/>
    <w:rsid w:val="00571628"/>
    <w:rsid w:val="0057173A"/>
    <w:rsid w:val="0057182F"/>
    <w:rsid w:val="0057185C"/>
    <w:rsid w:val="005718DC"/>
    <w:rsid w:val="00571CA8"/>
    <w:rsid w:val="0057251B"/>
    <w:rsid w:val="00572947"/>
    <w:rsid w:val="005729B8"/>
    <w:rsid w:val="00572B0D"/>
    <w:rsid w:val="00572B32"/>
    <w:rsid w:val="00572DAE"/>
    <w:rsid w:val="00572FBD"/>
    <w:rsid w:val="00573138"/>
    <w:rsid w:val="00573171"/>
    <w:rsid w:val="005734A7"/>
    <w:rsid w:val="005738C8"/>
    <w:rsid w:val="00573C75"/>
    <w:rsid w:val="0057412B"/>
    <w:rsid w:val="005746C4"/>
    <w:rsid w:val="00574B50"/>
    <w:rsid w:val="00574DFB"/>
    <w:rsid w:val="00574DFD"/>
    <w:rsid w:val="005753A3"/>
    <w:rsid w:val="005754C9"/>
    <w:rsid w:val="005757C4"/>
    <w:rsid w:val="00575994"/>
    <w:rsid w:val="0057627B"/>
    <w:rsid w:val="00576563"/>
    <w:rsid w:val="0057662C"/>
    <w:rsid w:val="00576A9A"/>
    <w:rsid w:val="005777C4"/>
    <w:rsid w:val="00577835"/>
    <w:rsid w:val="00577B84"/>
    <w:rsid w:val="00577E6A"/>
    <w:rsid w:val="00580112"/>
    <w:rsid w:val="00580793"/>
    <w:rsid w:val="00580CF2"/>
    <w:rsid w:val="00580D07"/>
    <w:rsid w:val="00581470"/>
    <w:rsid w:val="00581B62"/>
    <w:rsid w:val="00581BAD"/>
    <w:rsid w:val="00581D62"/>
    <w:rsid w:val="00582087"/>
    <w:rsid w:val="005820D3"/>
    <w:rsid w:val="0058225F"/>
    <w:rsid w:val="0058255D"/>
    <w:rsid w:val="00582902"/>
    <w:rsid w:val="00582E4C"/>
    <w:rsid w:val="00582F21"/>
    <w:rsid w:val="005831DD"/>
    <w:rsid w:val="005834A0"/>
    <w:rsid w:val="00583799"/>
    <w:rsid w:val="0058397F"/>
    <w:rsid w:val="00584320"/>
    <w:rsid w:val="0058474B"/>
    <w:rsid w:val="0058486C"/>
    <w:rsid w:val="005848B1"/>
    <w:rsid w:val="005848EA"/>
    <w:rsid w:val="00584A5C"/>
    <w:rsid w:val="00584CB8"/>
    <w:rsid w:val="00584ED8"/>
    <w:rsid w:val="00584FE9"/>
    <w:rsid w:val="0058542D"/>
    <w:rsid w:val="00585484"/>
    <w:rsid w:val="00585494"/>
    <w:rsid w:val="00586621"/>
    <w:rsid w:val="00586763"/>
    <w:rsid w:val="00587189"/>
    <w:rsid w:val="00587229"/>
    <w:rsid w:val="00587503"/>
    <w:rsid w:val="00587850"/>
    <w:rsid w:val="00587BFA"/>
    <w:rsid w:val="00587D62"/>
    <w:rsid w:val="00587D84"/>
    <w:rsid w:val="00587F7F"/>
    <w:rsid w:val="005905EF"/>
    <w:rsid w:val="00590E8D"/>
    <w:rsid w:val="00590FAC"/>
    <w:rsid w:val="00591511"/>
    <w:rsid w:val="00591952"/>
    <w:rsid w:val="005919E4"/>
    <w:rsid w:val="00591B78"/>
    <w:rsid w:val="00591E50"/>
    <w:rsid w:val="00591F3C"/>
    <w:rsid w:val="00591FBC"/>
    <w:rsid w:val="005926F7"/>
    <w:rsid w:val="00592B4A"/>
    <w:rsid w:val="00592CDA"/>
    <w:rsid w:val="005930FE"/>
    <w:rsid w:val="0059331A"/>
    <w:rsid w:val="005935CB"/>
    <w:rsid w:val="00593A05"/>
    <w:rsid w:val="00593A72"/>
    <w:rsid w:val="0059458A"/>
    <w:rsid w:val="005946E9"/>
    <w:rsid w:val="005946EA"/>
    <w:rsid w:val="00594889"/>
    <w:rsid w:val="00594BF1"/>
    <w:rsid w:val="00594CF7"/>
    <w:rsid w:val="00595379"/>
    <w:rsid w:val="0059560A"/>
    <w:rsid w:val="00595A8C"/>
    <w:rsid w:val="00595C2C"/>
    <w:rsid w:val="00596613"/>
    <w:rsid w:val="005966A9"/>
    <w:rsid w:val="00596BBA"/>
    <w:rsid w:val="00596C45"/>
    <w:rsid w:val="00596F7F"/>
    <w:rsid w:val="00597041"/>
    <w:rsid w:val="0059737A"/>
    <w:rsid w:val="00597386"/>
    <w:rsid w:val="00597523"/>
    <w:rsid w:val="005975C4"/>
    <w:rsid w:val="00597AE8"/>
    <w:rsid w:val="00597ED8"/>
    <w:rsid w:val="00597F00"/>
    <w:rsid w:val="005A0917"/>
    <w:rsid w:val="005A0EB5"/>
    <w:rsid w:val="005A1623"/>
    <w:rsid w:val="005A17AE"/>
    <w:rsid w:val="005A17CE"/>
    <w:rsid w:val="005A1A73"/>
    <w:rsid w:val="005A21AE"/>
    <w:rsid w:val="005A22EC"/>
    <w:rsid w:val="005A2790"/>
    <w:rsid w:val="005A2B20"/>
    <w:rsid w:val="005A2B8E"/>
    <w:rsid w:val="005A34D5"/>
    <w:rsid w:val="005A3943"/>
    <w:rsid w:val="005A3BBF"/>
    <w:rsid w:val="005A4392"/>
    <w:rsid w:val="005A46A4"/>
    <w:rsid w:val="005A4904"/>
    <w:rsid w:val="005A4DE8"/>
    <w:rsid w:val="005A4EB4"/>
    <w:rsid w:val="005A515A"/>
    <w:rsid w:val="005A5244"/>
    <w:rsid w:val="005A5465"/>
    <w:rsid w:val="005A563B"/>
    <w:rsid w:val="005A59B7"/>
    <w:rsid w:val="005A5A4B"/>
    <w:rsid w:val="005A6310"/>
    <w:rsid w:val="005A6690"/>
    <w:rsid w:val="005A66A9"/>
    <w:rsid w:val="005A704D"/>
    <w:rsid w:val="005A7815"/>
    <w:rsid w:val="005A7D13"/>
    <w:rsid w:val="005B00AD"/>
    <w:rsid w:val="005B053C"/>
    <w:rsid w:val="005B0726"/>
    <w:rsid w:val="005B0874"/>
    <w:rsid w:val="005B0902"/>
    <w:rsid w:val="005B1260"/>
    <w:rsid w:val="005B16B1"/>
    <w:rsid w:val="005B1750"/>
    <w:rsid w:val="005B18E2"/>
    <w:rsid w:val="005B26AB"/>
    <w:rsid w:val="005B3231"/>
    <w:rsid w:val="005B327F"/>
    <w:rsid w:val="005B32B8"/>
    <w:rsid w:val="005B3694"/>
    <w:rsid w:val="005B38B1"/>
    <w:rsid w:val="005B394D"/>
    <w:rsid w:val="005B3B6B"/>
    <w:rsid w:val="005B3B77"/>
    <w:rsid w:val="005B3C6D"/>
    <w:rsid w:val="005B3FFF"/>
    <w:rsid w:val="005B4045"/>
    <w:rsid w:val="005B40B3"/>
    <w:rsid w:val="005B4289"/>
    <w:rsid w:val="005B4DA0"/>
    <w:rsid w:val="005B5334"/>
    <w:rsid w:val="005B56B7"/>
    <w:rsid w:val="005B601B"/>
    <w:rsid w:val="005B609E"/>
    <w:rsid w:val="005B6879"/>
    <w:rsid w:val="005B6B1F"/>
    <w:rsid w:val="005B6DF6"/>
    <w:rsid w:val="005B76A3"/>
    <w:rsid w:val="005B7B7D"/>
    <w:rsid w:val="005C03C0"/>
    <w:rsid w:val="005C0B57"/>
    <w:rsid w:val="005C0D26"/>
    <w:rsid w:val="005C139E"/>
    <w:rsid w:val="005C1625"/>
    <w:rsid w:val="005C18C5"/>
    <w:rsid w:val="005C1948"/>
    <w:rsid w:val="005C1C63"/>
    <w:rsid w:val="005C1C78"/>
    <w:rsid w:val="005C1E1D"/>
    <w:rsid w:val="005C2070"/>
    <w:rsid w:val="005C22DC"/>
    <w:rsid w:val="005C22F9"/>
    <w:rsid w:val="005C254A"/>
    <w:rsid w:val="005C263C"/>
    <w:rsid w:val="005C2679"/>
    <w:rsid w:val="005C298C"/>
    <w:rsid w:val="005C2AC8"/>
    <w:rsid w:val="005C2B9E"/>
    <w:rsid w:val="005C320D"/>
    <w:rsid w:val="005C3253"/>
    <w:rsid w:val="005C3883"/>
    <w:rsid w:val="005C39CA"/>
    <w:rsid w:val="005C3C27"/>
    <w:rsid w:val="005C437D"/>
    <w:rsid w:val="005C4BFB"/>
    <w:rsid w:val="005C540A"/>
    <w:rsid w:val="005C5870"/>
    <w:rsid w:val="005C5B54"/>
    <w:rsid w:val="005C68B6"/>
    <w:rsid w:val="005C6E40"/>
    <w:rsid w:val="005C7267"/>
    <w:rsid w:val="005C72F2"/>
    <w:rsid w:val="005C7C1A"/>
    <w:rsid w:val="005C7C61"/>
    <w:rsid w:val="005D0485"/>
    <w:rsid w:val="005D0557"/>
    <w:rsid w:val="005D059A"/>
    <w:rsid w:val="005D07C5"/>
    <w:rsid w:val="005D104A"/>
    <w:rsid w:val="005D1E14"/>
    <w:rsid w:val="005D1F08"/>
    <w:rsid w:val="005D1F27"/>
    <w:rsid w:val="005D21B7"/>
    <w:rsid w:val="005D243E"/>
    <w:rsid w:val="005D27B3"/>
    <w:rsid w:val="005D284D"/>
    <w:rsid w:val="005D2BF1"/>
    <w:rsid w:val="005D2DAD"/>
    <w:rsid w:val="005D3246"/>
    <w:rsid w:val="005D36D8"/>
    <w:rsid w:val="005D3DB2"/>
    <w:rsid w:val="005D426F"/>
    <w:rsid w:val="005D4302"/>
    <w:rsid w:val="005D4980"/>
    <w:rsid w:val="005D4E2F"/>
    <w:rsid w:val="005D5371"/>
    <w:rsid w:val="005D55E3"/>
    <w:rsid w:val="005D56AF"/>
    <w:rsid w:val="005D580F"/>
    <w:rsid w:val="005D5A20"/>
    <w:rsid w:val="005D5A3B"/>
    <w:rsid w:val="005D61DF"/>
    <w:rsid w:val="005D6781"/>
    <w:rsid w:val="005D6B09"/>
    <w:rsid w:val="005D6BA4"/>
    <w:rsid w:val="005D6C0C"/>
    <w:rsid w:val="005D704F"/>
    <w:rsid w:val="005D736A"/>
    <w:rsid w:val="005D786C"/>
    <w:rsid w:val="005E00E5"/>
    <w:rsid w:val="005E0148"/>
    <w:rsid w:val="005E01A3"/>
    <w:rsid w:val="005E049F"/>
    <w:rsid w:val="005E07ED"/>
    <w:rsid w:val="005E0953"/>
    <w:rsid w:val="005E0B1C"/>
    <w:rsid w:val="005E0BB6"/>
    <w:rsid w:val="005E0F81"/>
    <w:rsid w:val="005E1D0C"/>
    <w:rsid w:val="005E1FF6"/>
    <w:rsid w:val="005E20D4"/>
    <w:rsid w:val="005E253E"/>
    <w:rsid w:val="005E3073"/>
    <w:rsid w:val="005E316A"/>
    <w:rsid w:val="005E337E"/>
    <w:rsid w:val="005E3644"/>
    <w:rsid w:val="005E3B29"/>
    <w:rsid w:val="005E4A0C"/>
    <w:rsid w:val="005E4A75"/>
    <w:rsid w:val="005E4F94"/>
    <w:rsid w:val="005E52C2"/>
    <w:rsid w:val="005E5680"/>
    <w:rsid w:val="005E58CA"/>
    <w:rsid w:val="005E5F0B"/>
    <w:rsid w:val="005E6D1E"/>
    <w:rsid w:val="005E6FB3"/>
    <w:rsid w:val="005E6FE2"/>
    <w:rsid w:val="005E702F"/>
    <w:rsid w:val="005E7088"/>
    <w:rsid w:val="005E7317"/>
    <w:rsid w:val="005E7886"/>
    <w:rsid w:val="005E7C16"/>
    <w:rsid w:val="005E7E1B"/>
    <w:rsid w:val="005F0108"/>
    <w:rsid w:val="005F0291"/>
    <w:rsid w:val="005F0770"/>
    <w:rsid w:val="005F0A56"/>
    <w:rsid w:val="005F0ECC"/>
    <w:rsid w:val="005F147C"/>
    <w:rsid w:val="005F21A5"/>
    <w:rsid w:val="005F2470"/>
    <w:rsid w:val="005F2817"/>
    <w:rsid w:val="005F28C6"/>
    <w:rsid w:val="005F2F50"/>
    <w:rsid w:val="005F3195"/>
    <w:rsid w:val="005F3272"/>
    <w:rsid w:val="005F3F16"/>
    <w:rsid w:val="005F4030"/>
    <w:rsid w:val="005F41DB"/>
    <w:rsid w:val="005F42B0"/>
    <w:rsid w:val="005F44E4"/>
    <w:rsid w:val="005F45A2"/>
    <w:rsid w:val="005F4792"/>
    <w:rsid w:val="005F4C07"/>
    <w:rsid w:val="005F52CC"/>
    <w:rsid w:val="005F52E2"/>
    <w:rsid w:val="005F5715"/>
    <w:rsid w:val="005F5E6F"/>
    <w:rsid w:val="005F5FC3"/>
    <w:rsid w:val="005F6331"/>
    <w:rsid w:val="005F6510"/>
    <w:rsid w:val="005F681C"/>
    <w:rsid w:val="005F68A0"/>
    <w:rsid w:val="005F68D6"/>
    <w:rsid w:val="005F6BD4"/>
    <w:rsid w:val="005F6E72"/>
    <w:rsid w:val="005F7188"/>
    <w:rsid w:val="005F7985"/>
    <w:rsid w:val="005F798C"/>
    <w:rsid w:val="005F7BD7"/>
    <w:rsid w:val="005F7C09"/>
    <w:rsid w:val="005F7E3F"/>
    <w:rsid w:val="00600042"/>
    <w:rsid w:val="006007BE"/>
    <w:rsid w:val="00600CEB"/>
    <w:rsid w:val="0060105E"/>
    <w:rsid w:val="006019E0"/>
    <w:rsid w:val="006022DC"/>
    <w:rsid w:val="00602318"/>
    <w:rsid w:val="00602468"/>
    <w:rsid w:val="00602A0B"/>
    <w:rsid w:val="00602A78"/>
    <w:rsid w:val="00602A84"/>
    <w:rsid w:val="00602AA1"/>
    <w:rsid w:val="00603123"/>
    <w:rsid w:val="006036F4"/>
    <w:rsid w:val="00603A05"/>
    <w:rsid w:val="00603E57"/>
    <w:rsid w:val="00604151"/>
    <w:rsid w:val="00604367"/>
    <w:rsid w:val="00604466"/>
    <w:rsid w:val="006044BE"/>
    <w:rsid w:val="0060475F"/>
    <w:rsid w:val="006047DF"/>
    <w:rsid w:val="00604804"/>
    <w:rsid w:val="00604A20"/>
    <w:rsid w:val="00604B03"/>
    <w:rsid w:val="00604DE1"/>
    <w:rsid w:val="006060C2"/>
    <w:rsid w:val="00606A26"/>
    <w:rsid w:val="00606C32"/>
    <w:rsid w:val="00606F23"/>
    <w:rsid w:val="006075B6"/>
    <w:rsid w:val="006075F5"/>
    <w:rsid w:val="00607D81"/>
    <w:rsid w:val="00607E30"/>
    <w:rsid w:val="0061000E"/>
    <w:rsid w:val="00610131"/>
    <w:rsid w:val="00610747"/>
    <w:rsid w:val="006108B4"/>
    <w:rsid w:val="00610A03"/>
    <w:rsid w:val="00610AAA"/>
    <w:rsid w:val="00610E03"/>
    <w:rsid w:val="00610EDE"/>
    <w:rsid w:val="00611074"/>
    <w:rsid w:val="00611286"/>
    <w:rsid w:val="0061162F"/>
    <w:rsid w:val="0061176E"/>
    <w:rsid w:val="006117A1"/>
    <w:rsid w:val="00611C51"/>
    <w:rsid w:val="00611E90"/>
    <w:rsid w:val="00612597"/>
    <w:rsid w:val="0061386D"/>
    <w:rsid w:val="006139C9"/>
    <w:rsid w:val="00613EA5"/>
    <w:rsid w:val="00614665"/>
    <w:rsid w:val="00614C21"/>
    <w:rsid w:val="00614CD1"/>
    <w:rsid w:val="006151F2"/>
    <w:rsid w:val="0061567B"/>
    <w:rsid w:val="006158D3"/>
    <w:rsid w:val="00615AC8"/>
    <w:rsid w:val="00616541"/>
    <w:rsid w:val="00616A54"/>
    <w:rsid w:val="00616C2E"/>
    <w:rsid w:val="006178ED"/>
    <w:rsid w:val="0062025F"/>
    <w:rsid w:val="00621359"/>
    <w:rsid w:val="006213FC"/>
    <w:rsid w:val="00621415"/>
    <w:rsid w:val="00621474"/>
    <w:rsid w:val="0062152A"/>
    <w:rsid w:val="00621753"/>
    <w:rsid w:val="0062182A"/>
    <w:rsid w:val="00621A4D"/>
    <w:rsid w:val="006227E7"/>
    <w:rsid w:val="0062331A"/>
    <w:rsid w:val="00623456"/>
    <w:rsid w:val="00623571"/>
    <w:rsid w:val="00623583"/>
    <w:rsid w:val="00623C15"/>
    <w:rsid w:val="006240A7"/>
    <w:rsid w:val="006242DA"/>
    <w:rsid w:val="006243F0"/>
    <w:rsid w:val="0062462F"/>
    <w:rsid w:val="00624BA1"/>
    <w:rsid w:val="00624D8E"/>
    <w:rsid w:val="00625335"/>
    <w:rsid w:val="006253CF"/>
    <w:rsid w:val="00625C55"/>
    <w:rsid w:val="00625DDC"/>
    <w:rsid w:val="00625E40"/>
    <w:rsid w:val="00625E8E"/>
    <w:rsid w:val="006260D7"/>
    <w:rsid w:val="006264A8"/>
    <w:rsid w:val="0062661B"/>
    <w:rsid w:val="00626BE2"/>
    <w:rsid w:val="00626EC7"/>
    <w:rsid w:val="00627086"/>
    <w:rsid w:val="00627407"/>
    <w:rsid w:val="00627469"/>
    <w:rsid w:val="00627485"/>
    <w:rsid w:val="006274D1"/>
    <w:rsid w:val="00627832"/>
    <w:rsid w:val="006278B1"/>
    <w:rsid w:val="00627F0C"/>
    <w:rsid w:val="00630118"/>
    <w:rsid w:val="00630514"/>
    <w:rsid w:val="00630869"/>
    <w:rsid w:val="00630A3A"/>
    <w:rsid w:val="00630BAB"/>
    <w:rsid w:val="006310AE"/>
    <w:rsid w:val="00631762"/>
    <w:rsid w:val="00632196"/>
    <w:rsid w:val="00632A70"/>
    <w:rsid w:val="00632BA2"/>
    <w:rsid w:val="00632BF3"/>
    <w:rsid w:val="00632EE1"/>
    <w:rsid w:val="00633107"/>
    <w:rsid w:val="006335F9"/>
    <w:rsid w:val="00633BF2"/>
    <w:rsid w:val="00633F67"/>
    <w:rsid w:val="00634009"/>
    <w:rsid w:val="006345C3"/>
    <w:rsid w:val="0063499B"/>
    <w:rsid w:val="00634C4F"/>
    <w:rsid w:val="00634DA0"/>
    <w:rsid w:val="00634DDF"/>
    <w:rsid w:val="0063528E"/>
    <w:rsid w:val="0063530F"/>
    <w:rsid w:val="0063556A"/>
    <w:rsid w:val="00635590"/>
    <w:rsid w:val="00635E6F"/>
    <w:rsid w:val="00636011"/>
    <w:rsid w:val="006362F9"/>
    <w:rsid w:val="0063693E"/>
    <w:rsid w:val="0063695A"/>
    <w:rsid w:val="006369A9"/>
    <w:rsid w:val="00636CC6"/>
    <w:rsid w:val="0063733C"/>
    <w:rsid w:val="006373CD"/>
    <w:rsid w:val="0063750F"/>
    <w:rsid w:val="0063769C"/>
    <w:rsid w:val="00637EB0"/>
    <w:rsid w:val="00640311"/>
    <w:rsid w:val="0064056D"/>
    <w:rsid w:val="00640CE9"/>
    <w:rsid w:val="00641156"/>
    <w:rsid w:val="00641283"/>
    <w:rsid w:val="006413CF"/>
    <w:rsid w:val="00641413"/>
    <w:rsid w:val="00641465"/>
    <w:rsid w:val="0064165D"/>
    <w:rsid w:val="00641935"/>
    <w:rsid w:val="00642073"/>
    <w:rsid w:val="0064281B"/>
    <w:rsid w:val="00642CCA"/>
    <w:rsid w:val="00642E8C"/>
    <w:rsid w:val="0064311B"/>
    <w:rsid w:val="0064314A"/>
    <w:rsid w:val="006433BD"/>
    <w:rsid w:val="00643562"/>
    <w:rsid w:val="0064359F"/>
    <w:rsid w:val="00643605"/>
    <w:rsid w:val="00643784"/>
    <w:rsid w:val="00643860"/>
    <w:rsid w:val="00643C6B"/>
    <w:rsid w:val="00643C79"/>
    <w:rsid w:val="00643FA1"/>
    <w:rsid w:val="00644154"/>
    <w:rsid w:val="00644186"/>
    <w:rsid w:val="0064418A"/>
    <w:rsid w:val="006442C4"/>
    <w:rsid w:val="00644303"/>
    <w:rsid w:val="00644936"/>
    <w:rsid w:val="00644A11"/>
    <w:rsid w:val="00644A21"/>
    <w:rsid w:val="00645244"/>
    <w:rsid w:val="006457E1"/>
    <w:rsid w:val="00645803"/>
    <w:rsid w:val="00645C9F"/>
    <w:rsid w:val="00645E78"/>
    <w:rsid w:val="00646305"/>
    <w:rsid w:val="00646566"/>
    <w:rsid w:val="00646864"/>
    <w:rsid w:val="00646A6C"/>
    <w:rsid w:val="006475E6"/>
    <w:rsid w:val="00647FBC"/>
    <w:rsid w:val="006501A5"/>
    <w:rsid w:val="0065068C"/>
    <w:rsid w:val="006508B9"/>
    <w:rsid w:val="00650CA1"/>
    <w:rsid w:val="0065107D"/>
    <w:rsid w:val="0065143C"/>
    <w:rsid w:val="00651552"/>
    <w:rsid w:val="00651854"/>
    <w:rsid w:val="00651EB0"/>
    <w:rsid w:val="006522D0"/>
    <w:rsid w:val="00652578"/>
    <w:rsid w:val="00652626"/>
    <w:rsid w:val="00652758"/>
    <w:rsid w:val="006527D7"/>
    <w:rsid w:val="00652D19"/>
    <w:rsid w:val="0065339B"/>
    <w:rsid w:val="0065394B"/>
    <w:rsid w:val="006539E8"/>
    <w:rsid w:val="00653DC2"/>
    <w:rsid w:val="00653F8D"/>
    <w:rsid w:val="006543A4"/>
    <w:rsid w:val="00654658"/>
    <w:rsid w:val="006546ED"/>
    <w:rsid w:val="00654BCA"/>
    <w:rsid w:val="00654F71"/>
    <w:rsid w:val="0065507D"/>
    <w:rsid w:val="00655090"/>
    <w:rsid w:val="006553CA"/>
    <w:rsid w:val="00655564"/>
    <w:rsid w:val="00656307"/>
    <w:rsid w:val="006565D8"/>
    <w:rsid w:val="00656B96"/>
    <w:rsid w:val="00656EAA"/>
    <w:rsid w:val="00656F79"/>
    <w:rsid w:val="0065736B"/>
    <w:rsid w:val="00657506"/>
    <w:rsid w:val="006578E4"/>
    <w:rsid w:val="00657AE5"/>
    <w:rsid w:val="00660181"/>
    <w:rsid w:val="00660B92"/>
    <w:rsid w:val="00661146"/>
    <w:rsid w:val="00661695"/>
    <w:rsid w:val="006618BA"/>
    <w:rsid w:val="006619B0"/>
    <w:rsid w:val="00661BD3"/>
    <w:rsid w:val="00662012"/>
    <w:rsid w:val="006622C3"/>
    <w:rsid w:val="00662460"/>
    <w:rsid w:val="00662543"/>
    <w:rsid w:val="006626D0"/>
    <w:rsid w:val="006628E9"/>
    <w:rsid w:val="006634B8"/>
    <w:rsid w:val="006636A6"/>
    <w:rsid w:val="00663A9B"/>
    <w:rsid w:val="00664183"/>
    <w:rsid w:val="006641F4"/>
    <w:rsid w:val="0066478A"/>
    <w:rsid w:val="00664904"/>
    <w:rsid w:val="00664B3D"/>
    <w:rsid w:val="00664BC0"/>
    <w:rsid w:val="00664E8C"/>
    <w:rsid w:val="0066503C"/>
    <w:rsid w:val="00665151"/>
    <w:rsid w:val="006653FB"/>
    <w:rsid w:val="00665711"/>
    <w:rsid w:val="00665B2E"/>
    <w:rsid w:val="00665CFF"/>
    <w:rsid w:val="00665F7C"/>
    <w:rsid w:val="0066684A"/>
    <w:rsid w:val="0066699A"/>
    <w:rsid w:val="00666A6E"/>
    <w:rsid w:val="00666BB7"/>
    <w:rsid w:val="00666DFC"/>
    <w:rsid w:val="00666EBB"/>
    <w:rsid w:val="006671C0"/>
    <w:rsid w:val="00667413"/>
    <w:rsid w:val="006674C5"/>
    <w:rsid w:val="0066779E"/>
    <w:rsid w:val="00667EB5"/>
    <w:rsid w:val="00667FAF"/>
    <w:rsid w:val="00670179"/>
    <w:rsid w:val="0067025E"/>
    <w:rsid w:val="0067093A"/>
    <w:rsid w:val="0067096D"/>
    <w:rsid w:val="00670AB5"/>
    <w:rsid w:val="00670AF4"/>
    <w:rsid w:val="00671116"/>
    <w:rsid w:val="006718E7"/>
    <w:rsid w:val="006719A2"/>
    <w:rsid w:val="006719E0"/>
    <w:rsid w:val="00671FFE"/>
    <w:rsid w:val="0067269D"/>
    <w:rsid w:val="00672988"/>
    <w:rsid w:val="006729EB"/>
    <w:rsid w:val="00672AC9"/>
    <w:rsid w:val="00672C64"/>
    <w:rsid w:val="00672D48"/>
    <w:rsid w:val="0067332B"/>
    <w:rsid w:val="0067337C"/>
    <w:rsid w:val="00673B49"/>
    <w:rsid w:val="00673B85"/>
    <w:rsid w:val="00673E9B"/>
    <w:rsid w:val="00673EA5"/>
    <w:rsid w:val="0067447C"/>
    <w:rsid w:val="006746D7"/>
    <w:rsid w:val="006748E4"/>
    <w:rsid w:val="00674D9D"/>
    <w:rsid w:val="00674E6A"/>
    <w:rsid w:val="00675002"/>
    <w:rsid w:val="00675821"/>
    <w:rsid w:val="00675CF4"/>
    <w:rsid w:val="00675EB7"/>
    <w:rsid w:val="00676014"/>
    <w:rsid w:val="0067644F"/>
    <w:rsid w:val="006767DC"/>
    <w:rsid w:val="00676A64"/>
    <w:rsid w:val="0067709D"/>
    <w:rsid w:val="00677513"/>
    <w:rsid w:val="00677549"/>
    <w:rsid w:val="00677925"/>
    <w:rsid w:val="006779BF"/>
    <w:rsid w:val="00677E22"/>
    <w:rsid w:val="00677F98"/>
    <w:rsid w:val="00680104"/>
    <w:rsid w:val="0068036B"/>
    <w:rsid w:val="0068054E"/>
    <w:rsid w:val="006807FA"/>
    <w:rsid w:val="006808D1"/>
    <w:rsid w:val="00680F46"/>
    <w:rsid w:val="00681FDC"/>
    <w:rsid w:val="006820C5"/>
    <w:rsid w:val="006827CC"/>
    <w:rsid w:val="00682968"/>
    <w:rsid w:val="00682B53"/>
    <w:rsid w:val="00682F27"/>
    <w:rsid w:val="00683442"/>
    <w:rsid w:val="00683474"/>
    <w:rsid w:val="00683530"/>
    <w:rsid w:val="0068366E"/>
    <w:rsid w:val="006838B2"/>
    <w:rsid w:val="0068399B"/>
    <w:rsid w:val="00684247"/>
    <w:rsid w:val="00684A01"/>
    <w:rsid w:val="00684A92"/>
    <w:rsid w:val="00684BC2"/>
    <w:rsid w:val="006859AD"/>
    <w:rsid w:val="006859DB"/>
    <w:rsid w:val="00685C64"/>
    <w:rsid w:val="00685F22"/>
    <w:rsid w:val="0068678D"/>
    <w:rsid w:val="00687488"/>
    <w:rsid w:val="00687805"/>
    <w:rsid w:val="006901E5"/>
    <w:rsid w:val="006904ED"/>
    <w:rsid w:val="00690861"/>
    <w:rsid w:val="00690ACA"/>
    <w:rsid w:val="00690CE6"/>
    <w:rsid w:val="00690E2E"/>
    <w:rsid w:val="00691276"/>
    <w:rsid w:val="006915D7"/>
    <w:rsid w:val="00692496"/>
    <w:rsid w:val="00692814"/>
    <w:rsid w:val="00692AFA"/>
    <w:rsid w:val="0069311F"/>
    <w:rsid w:val="00693225"/>
    <w:rsid w:val="006932E7"/>
    <w:rsid w:val="00693347"/>
    <w:rsid w:val="0069334C"/>
    <w:rsid w:val="006936AA"/>
    <w:rsid w:val="00694763"/>
    <w:rsid w:val="006948EF"/>
    <w:rsid w:val="00694DF4"/>
    <w:rsid w:val="00694EC0"/>
    <w:rsid w:val="00695928"/>
    <w:rsid w:val="00695A52"/>
    <w:rsid w:val="00695D84"/>
    <w:rsid w:val="0069631A"/>
    <w:rsid w:val="006965FA"/>
    <w:rsid w:val="00696C0B"/>
    <w:rsid w:val="00696D63"/>
    <w:rsid w:val="00696DE5"/>
    <w:rsid w:val="006A032F"/>
    <w:rsid w:val="006A0AD4"/>
    <w:rsid w:val="006A0BB4"/>
    <w:rsid w:val="006A0DD3"/>
    <w:rsid w:val="006A0E56"/>
    <w:rsid w:val="006A0FC8"/>
    <w:rsid w:val="006A1416"/>
    <w:rsid w:val="006A146E"/>
    <w:rsid w:val="006A161E"/>
    <w:rsid w:val="006A1A90"/>
    <w:rsid w:val="006A1BEB"/>
    <w:rsid w:val="006A21DB"/>
    <w:rsid w:val="006A2361"/>
    <w:rsid w:val="006A29EF"/>
    <w:rsid w:val="006A2D0F"/>
    <w:rsid w:val="006A2FEC"/>
    <w:rsid w:val="006A3022"/>
    <w:rsid w:val="006A371A"/>
    <w:rsid w:val="006A37AE"/>
    <w:rsid w:val="006A3E7D"/>
    <w:rsid w:val="006A41AE"/>
    <w:rsid w:val="006A4450"/>
    <w:rsid w:val="006A4856"/>
    <w:rsid w:val="006A49F0"/>
    <w:rsid w:val="006A4F6C"/>
    <w:rsid w:val="006A5474"/>
    <w:rsid w:val="006A5532"/>
    <w:rsid w:val="006A554A"/>
    <w:rsid w:val="006A564B"/>
    <w:rsid w:val="006A5966"/>
    <w:rsid w:val="006A5D95"/>
    <w:rsid w:val="006A6983"/>
    <w:rsid w:val="006A6CD8"/>
    <w:rsid w:val="006A732A"/>
    <w:rsid w:val="006B02CC"/>
    <w:rsid w:val="006B0458"/>
    <w:rsid w:val="006B05B5"/>
    <w:rsid w:val="006B0836"/>
    <w:rsid w:val="006B0BCD"/>
    <w:rsid w:val="006B0D78"/>
    <w:rsid w:val="006B1545"/>
    <w:rsid w:val="006B17B0"/>
    <w:rsid w:val="006B1F49"/>
    <w:rsid w:val="006B2055"/>
    <w:rsid w:val="006B23B9"/>
    <w:rsid w:val="006B294E"/>
    <w:rsid w:val="006B2DA7"/>
    <w:rsid w:val="006B2F4D"/>
    <w:rsid w:val="006B306B"/>
    <w:rsid w:val="006B3184"/>
    <w:rsid w:val="006B3682"/>
    <w:rsid w:val="006B3974"/>
    <w:rsid w:val="006B4069"/>
    <w:rsid w:val="006B488F"/>
    <w:rsid w:val="006B48CB"/>
    <w:rsid w:val="006B492B"/>
    <w:rsid w:val="006B4C81"/>
    <w:rsid w:val="006B4C87"/>
    <w:rsid w:val="006B55CC"/>
    <w:rsid w:val="006B564D"/>
    <w:rsid w:val="006B5BF3"/>
    <w:rsid w:val="006B5F97"/>
    <w:rsid w:val="006B678D"/>
    <w:rsid w:val="006B694D"/>
    <w:rsid w:val="006B6AEA"/>
    <w:rsid w:val="006B6CB4"/>
    <w:rsid w:val="006B6FFA"/>
    <w:rsid w:val="006B7901"/>
    <w:rsid w:val="006C0453"/>
    <w:rsid w:val="006C0471"/>
    <w:rsid w:val="006C0A50"/>
    <w:rsid w:val="006C1255"/>
    <w:rsid w:val="006C1445"/>
    <w:rsid w:val="006C24F5"/>
    <w:rsid w:val="006C2A40"/>
    <w:rsid w:val="006C2DF8"/>
    <w:rsid w:val="006C3112"/>
    <w:rsid w:val="006C35D0"/>
    <w:rsid w:val="006C3731"/>
    <w:rsid w:val="006C389C"/>
    <w:rsid w:val="006C3AB0"/>
    <w:rsid w:val="006C4021"/>
    <w:rsid w:val="006C406A"/>
    <w:rsid w:val="006C40DD"/>
    <w:rsid w:val="006C4143"/>
    <w:rsid w:val="006C433E"/>
    <w:rsid w:val="006C43DB"/>
    <w:rsid w:val="006C465B"/>
    <w:rsid w:val="006C4FC1"/>
    <w:rsid w:val="006C511D"/>
    <w:rsid w:val="006C514D"/>
    <w:rsid w:val="006C51A5"/>
    <w:rsid w:val="006C529D"/>
    <w:rsid w:val="006C546B"/>
    <w:rsid w:val="006C5BF8"/>
    <w:rsid w:val="006C5E38"/>
    <w:rsid w:val="006C5E6E"/>
    <w:rsid w:val="006C5FF4"/>
    <w:rsid w:val="006C6798"/>
    <w:rsid w:val="006C6905"/>
    <w:rsid w:val="006C6B8B"/>
    <w:rsid w:val="006C6DF7"/>
    <w:rsid w:val="006C6F33"/>
    <w:rsid w:val="006C6F51"/>
    <w:rsid w:val="006C71CB"/>
    <w:rsid w:val="006C740B"/>
    <w:rsid w:val="006C7455"/>
    <w:rsid w:val="006C75DE"/>
    <w:rsid w:val="006C770F"/>
    <w:rsid w:val="006C78A4"/>
    <w:rsid w:val="006D0212"/>
    <w:rsid w:val="006D03B2"/>
    <w:rsid w:val="006D0826"/>
    <w:rsid w:val="006D09ED"/>
    <w:rsid w:val="006D0C12"/>
    <w:rsid w:val="006D0E6B"/>
    <w:rsid w:val="006D10FC"/>
    <w:rsid w:val="006D1364"/>
    <w:rsid w:val="006D13CF"/>
    <w:rsid w:val="006D2146"/>
    <w:rsid w:val="006D251C"/>
    <w:rsid w:val="006D28CB"/>
    <w:rsid w:val="006D2CE0"/>
    <w:rsid w:val="006D2E5F"/>
    <w:rsid w:val="006D312F"/>
    <w:rsid w:val="006D3253"/>
    <w:rsid w:val="006D3C47"/>
    <w:rsid w:val="006D3C67"/>
    <w:rsid w:val="006D508E"/>
    <w:rsid w:val="006D5A5D"/>
    <w:rsid w:val="006D5B02"/>
    <w:rsid w:val="006D5D93"/>
    <w:rsid w:val="006D5FCB"/>
    <w:rsid w:val="006D632E"/>
    <w:rsid w:val="006D6551"/>
    <w:rsid w:val="006D6681"/>
    <w:rsid w:val="006D67EB"/>
    <w:rsid w:val="006D6A30"/>
    <w:rsid w:val="006D6BF5"/>
    <w:rsid w:val="006D6C9C"/>
    <w:rsid w:val="006D7009"/>
    <w:rsid w:val="006D7472"/>
    <w:rsid w:val="006D76BC"/>
    <w:rsid w:val="006D7F3F"/>
    <w:rsid w:val="006E094A"/>
    <w:rsid w:val="006E0F1D"/>
    <w:rsid w:val="006E12B1"/>
    <w:rsid w:val="006E13D1"/>
    <w:rsid w:val="006E1EE1"/>
    <w:rsid w:val="006E1F49"/>
    <w:rsid w:val="006E1F6B"/>
    <w:rsid w:val="006E2950"/>
    <w:rsid w:val="006E2A3B"/>
    <w:rsid w:val="006E2A89"/>
    <w:rsid w:val="006E2EF6"/>
    <w:rsid w:val="006E3734"/>
    <w:rsid w:val="006E3921"/>
    <w:rsid w:val="006E4184"/>
    <w:rsid w:val="006E4861"/>
    <w:rsid w:val="006E4D0C"/>
    <w:rsid w:val="006E4D1B"/>
    <w:rsid w:val="006E543D"/>
    <w:rsid w:val="006E5A11"/>
    <w:rsid w:val="006E5B78"/>
    <w:rsid w:val="006E5DF6"/>
    <w:rsid w:val="006E6285"/>
    <w:rsid w:val="006E67BA"/>
    <w:rsid w:val="006E682B"/>
    <w:rsid w:val="006E6857"/>
    <w:rsid w:val="006E6985"/>
    <w:rsid w:val="006E699D"/>
    <w:rsid w:val="006E6BA3"/>
    <w:rsid w:val="006E6C0B"/>
    <w:rsid w:val="006E7095"/>
    <w:rsid w:val="006E72B6"/>
    <w:rsid w:val="006E7478"/>
    <w:rsid w:val="006E7764"/>
    <w:rsid w:val="006F04C7"/>
    <w:rsid w:val="006F0AD6"/>
    <w:rsid w:val="006F0F20"/>
    <w:rsid w:val="006F1116"/>
    <w:rsid w:val="006F11F5"/>
    <w:rsid w:val="006F160F"/>
    <w:rsid w:val="006F2036"/>
    <w:rsid w:val="006F21E1"/>
    <w:rsid w:val="006F2344"/>
    <w:rsid w:val="006F2569"/>
    <w:rsid w:val="006F2654"/>
    <w:rsid w:val="006F2BE7"/>
    <w:rsid w:val="006F2E7B"/>
    <w:rsid w:val="006F3196"/>
    <w:rsid w:val="006F3771"/>
    <w:rsid w:val="006F37AF"/>
    <w:rsid w:val="006F395D"/>
    <w:rsid w:val="006F3C54"/>
    <w:rsid w:val="006F3CD3"/>
    <w:rsid w:val="006F418C"/>
    <w:rsid w:val="006F47D1"/>
    <w:rsid w:val="006F4BD3"/>
    <w:rsid w:val="006F5628"/>
    <w:rsid w:val="006F5E64"/>
    <w:rsid w:val="006F60C0"/>
    <w:rsid w:val="006F60DE"/>
    <w:rsid w:val="006F6396"/>
    <w:rsid w:val="006F63D9"/>
    <w:rsid w:val="006F65FB"/>
    <w:rsid w:val="006F6E18"/>
    <w:rsid w:val="006F6F0B"/>
    <w:rsid w:val="006F70BB"/>
    <w:rsid w:val="006F728F"/>
    <w:rsid w:val="006F738C"/>
    <w:rsid w:val="006F7914"/>
    <w:rsid w:val="006F7A13"/>
    <w:rsid w:val="006F7C0B"/>
    <w:rsid w:val="006F7D2E"/>
    <w:rsid w:val="006F7E46"/>
    <w:rsid w:val="0070074E"/>
    <w:rsid w:val="00700AB4"/>
    <w:rsid w:val="00700FCA"/>
    <w:rsid w:val="007012B7"/>
    <w:rsid w:val="007015C6"/>
    <w:rsid w:val="00701645"/>
    <w:rsid w:val="007016CF"/>
    <w:rsid w:val="00701A7D"/>
    <w:rsid w:val="00701BBC"/>
    <w:rsid w:val="00702674"/>
    <w:rsid w:val="00702B3B"/>
    <w:rsid w:val="00702D5A"/>
    <w:rsid w:val="00702EF7"/>
    <w:rsid w:val="007031B3"/>
    <w:rsid w:val="00703404"/>
    <w:rsid w:val="00703571"/>
    <w:rsid w:val="00703967"/>
    <w:rsid w:val="00703989"/>
    <w:rsid w:val="007042E9"/>
    <w:rsid w:val="007042F2"/>
    <w:rsid w:val="007043FB"/>
    <w:rsid w:val="00704495"/>
    <w:rsid w:val="00704665"/>
    <w:rsid w:val="007048E7"/>
    <w:rsid w:val="00705DEA"/>
    <w:rsid w:val="00705E45"/>
    <w:rsid w:val="00706057"/>
    <w:rsid w:val="00706CB0"/>
    <w:rsid w:val="00706FAD"/>
    <w:rsid w:val="00707338"/>
    <w:rsid w:val="007074CB"/>
    <w:rsid w:val="00707892"/>
    <w:rsid w:val="00707C9B"/>
    <w:rsid w:val="00710371"/>
    <w:rsid w:val="007108BE"/>
    <w:rsid w:val="007108D3"/>
    <w:rsid w:val="0071097B"/>
    <w:rsid w:val="007109E7"/>
    <w:rsid w:val="00710A73"/>
    <w:rsid w:val="0071118B"/>
    <w:rsid w:val="00711882"/>
    <w:rsid w:val="00711988"/>
    <w:rsid w:val="00711C66"/>
    <w:rsid w:val="00711C6D"/>
    <w:rsid w:val="00711E13"/>
    <w:rsid w:val="007122E5"/>
    <w:rsid w:val="007124FD"/>
    <w:rsid w:val="00712D7D"/>
    <w:rsid w:val="00712EDA"/>
    <w:rsid w:val="00713187"/>
    <w:rsid w:val="00713416"/>
    <w:rsid w:val="007136D0"/>
    <w:rsid w:val="007146EF"/>
    <w:rsid w:val="00715056"/>
    <w:rsid w:val="007155A9"/>
    <w:rsid w:val="00715804"/>
    <w:rsid w:val="007158E1"/>
    <w:rsid w:val="00715ED3"/>
    <w:rsid w:val="007161E1"/>
    <w:rsid w:val="00716490"/>
    <w:rsid w:val="007166E2"/>
    <w:rsid w:val="00716AA6"/>
    <w:rsid w:val="00716F81"/>
    <w:rsid w:val="0071705B"/>
    <w:rsid w:val="00717469"/>
    <w:rsid w:val="00717AC4"/>
    <w:rsid w:val="00717DF0"/>
    <w:rsid w:val="007203C4"/>
    <w:rsid w:val="00720505"/>
    <w:rsid w:val="007206BF"/>
    <w:rsid w:val="0072072A"/>
    <w:rsid w:val="00720B31"/>
    <w:rsid w:val="00720C6D"/>
    <w:rsid w:val="00720C86"/>
    <w:rsid w:val="0072107F"/>
    <w:rsid w:val="007211C8"/>
    <w:rsid w:val="00721B50"/>
    <w:rsid w:val="00721C81"/>
    <w:rsid w:val="00722049"/>
    <w:rsid w:val="0072250D"/>
    <w:rsid w:val="00722B1F"/>
    <w:rsid w:val="00722CF0"/>
    <w:rsid w:val="00722CF3"/>
    <w:rsid w:val="00722D07"/>
    <w:rsid w:val="007230DC"/>
    <w:rsid w:val="0072320B"/>
    <w:rsid w:val="00723441"/>
    <w:rsid w:val="007236A3"/>
    <w:rsid w:val="007239B6"/>
    <w:rsid w:val="00723BC7"/>
    <w:rsid w:val="00724497"/>
    <w:rsid w:val="00724562"/>
    <w:rsid w:val="0072474C"/>
    <w:rsid w:val="007248CD"/>
    <w:rsid w:val="0072490A"/>
    <w:rsid w:val="00724973"/>
    <w:rsid w:val="00724B64"/>
    <w:rsid w:val="00724B88"/>
    <w:rsid w:val="0072517D"/>
    <w:rsid w:val="00725D92"/>
    <w:rsid w:val="007260A9"/>
    <w:rsid w:val="00726402"/>
    <w:rsid w:val="00726878"/>
    <w:rsid w:val="0072688D"/>
    <w:rsid w:val="007269C1"/>
    <w:rsid w:val="00727481"/>
    <w:rsid w:val="007275E6"/>
    <w:rsid w:val="007277B1"/>
    <w:rsid w:val="00727BA7"/>
    <w:rsid w:val="0073063E"/>
    <w:rsid w:val="0073070C"/>
    <w:rsid w:val="00730971"/>
    <w:rsid w:val="0073124A"/>
    <w:rsid w:val="00731901"/>
    <w:rsid w:val="00731B79"/>
    <w:rsid w:val="00731D33"/>
    <w:rsid w:val="00731D7E"/>
    <w:rsid w:val="007320A2"/>
    <w:rsid w:val="007327CE"/>
    <w:rsid w:val="0073299F"/>
    <w:rsid w:val="0073342E"/>
    <w:rsid w:val="00733661"/>
    <w:rsid w:val="00733893"/>
    <w:rsid w:val="00733AB4"/>
    <w:rsid w:val="00733E9F"/>
    <w:rsid w:val="007341AA"/>
    <w:rsid w:val="00734827"/>
    <w:rsid w:val="0073482A"/>
    <w:rsid w:val="00734A05"/>
    <w:rsid w:val="00734ECC"/>
    <w:rsid w:val="00734F72"/>
    <w:rsid w:val="007350FF"/>
    <w:rsid w:val="00735A60"/>
    <w:rsid w:val="00735B9E"/>
    <w:rsid w:val="00735C6F"/>
    <w:rsid w:val="00736289"/>
    <w:rsid w:val="00736F32"/>
    <w:rsid w:val="0073710A"/>
    <w:rsid w:val="00737553"/>
    <w:rsid w:val="00737A31"/>
    <w:rsid w:val="00737F5D"/>
    <w:rsid w:val="007401F9"/>
    <w:rsid w:val="007402D0"/>
    <w:rsid w:val="00740489"/>
    <w:rsid w:val="00741165"/>
    <w:rsid w:val="0074163A"/>
    <w:rsid w:val="00741670"/>
    <w:rsid w:val="007419A5"/>
    <w:rsid w:val="0074219C"/>
    <w:rsid w:val="0074228B"/>
    <w:rsid w:val="0074276E"/>
    <w:rsid w:val="00742A6A"/>
    <w:rsid w:val="00742AB3"/>
    <w:rsid w:val="00742B44"/>
    <w:rsid w:val="00742B87"/>
    <w:rsid w:val="00742F9A"/>
    <w:rsid w:val="00744637"/>
    <w:rsid w:val="00745299"/>
    <w:rsid w:val="007453ED"/>
    <w:rsid w:val="007457E3"/>
    <w:rsid w:val="0074599D"/>
    <w:rsid w:val="007460A0"/>
    <w:rsid w:val="00746198"/>
    <w:rsid w:val="007461AF"/>
    <w:rsid w:val="0074656E"/>
    <w:rsid w:val="00746D31"/>
    <w:rsid w:val="007472D5"/>
    <w:rsid w:val="00747838"/>
    <w:rsid w:val="007500A4"/>
    <w:rsid w:val="00750868"/>
    <w:rsid w:val="0075095E"/>
    <w:rsid w:val="00750B16"/>
    <w:rsid w:val="00750ECD"/>
    <w:rsid w:val="0075122A"/>
    <w:rsid w:val="00752022"/>
    <w:rsid w:val="0075237F"/>
    <w:rsid w:val="007528DE"/>
    <w:rsid w:val="00752912"/>
    <w:rsid w:val="00752B03"/>
    <w:rsid w:val="00752BD5"/>
    <w:rsid w:val="00752D16"/>
    <w:rsid w:val="00753454"/>
    <w:rsid w:val="00753BB5"/>
    <w:rsid w:val="00753D1B"/>
    <w:rsid w:val="0075439E"/>
    <w:rsid w:val="007544F1"/>
    <w:rsid w:val="00754633"/>
    <w:rsid w:val="0075469F"/>
    <w:rsid w:val="00754730"/>
    <w:rsid w:val="0075502F"/>
    <w:rsid w:val="00755336"/>
    <w:rsid w:val="00755498"/>
    <w:rsid w:val="0075566D"/>
    <w:rsid w:val="00755888"/>
    <w:rsid w:val="00755A95"/>
    <w:rsid w:val="00755E4A"/>
    <w:rsid w:val="00755F55"/>
    <w:rsid w:val="007562D4"/>
    <w:rsid w:val="00756821"/>
    <w:rsid w:val="00756832"/>
    <w:rsid w:val="0075738F"/>
    <w:rsid w:val="00757695"/>
    <w:rsid w:val="007578E1"/>
    <w:rsid w:val="00757BCB"/>
    <w:rsid w:val="00757F0B"/>
    <w:rsid w:val="00760578"/>
    <w:rsid w:val="00760660"/>
    <w:rsid w:val="0076091B"/>
    <w:rsid w:val="00760FCD"/>
    <w:rsid w:val="00761195"/>
    <w:rsid w:val="007611FC"/>
    <w:rsid w:val="0076129D"/>
    <w:rsid w:val="0076160F"/>
    <w:rsid w:val="00762230"/>
    <w:rsid w:val="007625AC"/>
    <w:rsid w:val="007626D0"/>
    <w:rsid w:val="00763412"/>
    <w:rsid w:val="0076398E"/>
    <w:rsid w:val="00763A77"/>
    <w:rsid w:val="00764653"/>
    <w:rsid w:val="007651CA"/>
    <w:rsid w:val="00765676"/>
    <w:rsid w:val="007656DC"/>
    <w:rsid w:val="007657C4"/>
    <w:rsid w:val="007667F1"/>
    <w:rsid w:val="00766DFE"/>
    <w:rsid w:val="00766F3E"/>
    <w:rsid w:val="00767213"/>
    <w:rsid w:val="00767519"/>
    <w:rsid w:val="007677F3"/>
    <w:rsid w:val="0076797D"/>
    <w:rsid w:val="00767B8B"/>
    <w:rsid w:val="00767ECA"/>
    <w:rsid w:val="00770177"/>
    <w:rsid w:val="007704E1"/>
    <w:rsid w:val="00770761"/>
    <w:rsid w:val="00770B07"/>
    <w:rsid w:val="00770E5C"/>
    <w:rsid w:val="00772569"/>
    <w:rsid w:val="00772C40"/>
    <w:rsid w:val="00772C8F"/>
    <w:rsid w:val="00772E8C"/>
    <w:rsid w:val="00772FDB"/>
    <w:rsid w:val="0077316B"/>
    <w:rsid w:val="007736D3"/>
    <w:rsid w:val="007738B8"/>
    <w:rsid w:val="007740D3"/>
    <w:rsid w:val="007740F7"/>
    <w:rsid w:val="007745CB"/>
    <w:rsid w:val="007745F6"/>
    <w:rsid w:val="00774617"/>
    <w:rsid w:val="007748E1"/>
    <w:rsid w:val="007749BF"/>
    <w:rsid w:val="00774CCF"/>
    <w:rsid w:val="0077500F"/>
    <w:rsid w:val="00775233"/>
    <w:rsid w:val="00775353"/>
    <w:rsid w:val="0077548E"/>
    <w:rsid w:val="00775E22"/>
    <w:rsid w:val="007761F8"/>
    <w:rsid w:val="0077648B"/>
    <w:rsid w:val="0077659E"/>
    <w:rsid w:val="00776634"/>
    <w:rsid w:val="0077667E"/>
    <w:rsid w:val="007769B3"/>
    <w:rsid w:val="00776CB4"/>
    <w:rsid w:val="0077700D"/>
    <w:rsid w:val="0077701B"/>
    <w:rsid w:val="00777070"/>
    <w:rsid w:val="007772DE"/>
    <w:rsid w:val="00777315"/>
    <w:rsid w:val="007773DB"/>
    <w:rsid w:val="007774D5"/>
    <w:rsid w:val="0077783E"/>
    <w:rsid w:val="007779E9"/>
    <w:rsid w:val="00777A99"/>
    <w:rsid w:val="00777E89"/>
    <w:rsid w:val="00780042"/>
    <w:rsid w:val="007802E4"/>
    <w:rsid w:val="00780541"/>
    <w:rsid w:val="0078081F"/>
    <w:rsid w:val="00780919"/>
    <w:rsid w:val="00780CBB"/>
    <w:rsid w:val="007811EF"/>
    <w:rsid w:val="0078127E"/>
    <w:rsid w:val="00781589"/>
    <w:rsid w:val="00781AA9"/>
    <w:rsid w:val="007820D0"/>
    <w:rsid w:val="00782432"/>
    <w:rsid w:val="007826C8"/>
    <w:rsid w:val="007827D4"/>
    <w:rsid w:val="00782903"/>
    <w:rsid w:val="00782A90"/>
    <w:rsid w:val="00782B22"/>
    <w:rsid w:val="00782DDD"/>
    <w:rsid w:val="00782EEA"/>
    <w:rsid w:val="00784190"/>
    <w:rsid w:val="0078457B"/>
    <w:rsid w:val="00784756"/>
    <w:rsid w:val="00784C82"/>
    <w:rsid w:val="00784DF9"/>
    <w:rsid w:val="0078539D"/>
    <w:rsid w:val="00785581"/>
    <w:rsid w:val="007856C1"/>
    <w:rsid w:val="007856D6"/>
    <w:rsid w:val="007857F7"/>
    <w:rsid w:val="00785B0F"/>
    <w:rsid w:val="0078651D"/>
    <w:rsid w:val="00786792"/>
    <w:rsid w:val="00787051"/>
    <w:rsid w:val="0078711A"/>
    <w:rsid w:val="00787DC5"/>
    <w:rsid w:val="0079018D"/>
    <w:rsid w:val="007901DC"/>
    <w:rsid w:val="007906DB"/>
    <w:rsid w:val="00790865"/>
    <w:rsid w:val="00790CA4"/>
    <w:rsid w:val="00790DEE"/>
    <w:rsid w:val="00790F7E"/>
    <w:rsid w:val="0079174D"/>
    <w:rsid w:val="007918CB"/>
    <w:rsid w:val="00791A00"/>
    <w:rsid w:val="00791D9E"/>
    <w:rsid w:val="00791DDB"/>
    <w:rsid w:val="00791EBE"/>
    <w:rsid w:val="00791F32"/>
    <w:rsid w:val="00792A0D"/>
    <w:rsid w:val="00792CEE"/>
    <w:rsid w:val="00792E7F"/>
    <w:rsid w:val="007936A8"/>
    <w:rsid w:val="00793C4F"/>
    <w:rsid w:val="0079467A"/>
    <w:rsid w:val="00795807"/>
    <w:rsid w:val="0079588B"/>
    <w:rsid w:val="00795AA3"/>
    <w:rsid w:val="00795C4F"/>
    <w:rsid w:val="00795C81"/>
    <w:rsid w:val="0079600B"/>
    <w:rsid w:val="007962B4"/>
    <w:rsid w:val="007965A6"/>
    <w:rsid w:val="00796620"/>
    <w:rsid w:val="0079670C"/>
    <w:rsid w:val="007969A1"/>
    <w:rsid w:val="007969C8"/>
    <w:rsid w:val="00796C7E"/>
    <w:rsid w:val="00796DD1"/>
    <w:rsid w:val="00796E9C"/>
    <w:rsid w:val="00796F15"/>
    <w:rsid w:val="007978E7"/>
    <w:rsid w:val="00797906"/>
    <w:rsid w:val="00797D1E"/>
    <w:rsid w:val="00797E22"/>
    <w:rsid w:val="00797E8D"/>
    <w:rsid w:val="007A138F"/>
    <w:rsid w:val="007A1640"/>
    <w:rsid w:val="007A17DE"/>
    <w:rsid w:val="007A18FE"/>
    <w:rsid w:val="007A1AE4"/>
    <w:rsid w:val="007A1E8D"/>
    <w:rsid w:val="007A1EB1"/>
    <w:rsid w:val="007A2702"/>
    <w:rsid w:val="007A2EBE"/>
    <w:rsid w:val="007A327F"/>
    <w:rsid w:val="007A37E0"/>
    <w:rsid w:val="007A393F"/>
    <w:rsid w:val="007A39DF"/>
    <w:rsid w:val="007A3F8D"/>
    <w:rsid w:val="007A43ED"/>
    <w:rsid w:val="007A4932"/>
    <w:rsid w:val="007A4A20"/>
    <w:rsid w:val="007A4BDD"/>
    <w:rsid w:val="007A4D1A"/>
    <w:rsid w:val="007A4D47"/>
    <w:rsid w:val="007A4DCE"/>
    <w:rsid w:val="007A533C"/>
    <w:rsid w:val="007A5CE3"/>
    <w:rsid w:val="007A5D2B"/>
    <w:rsid w:val="007A5EF9"/>
    <w:rsid w:val="007A5F6E"/>
    <w:rsid w:val="007A60AD"/>
    <w:rsid w:val="007A6498"/>
    <w:rsid w:val="007A6621"/>
    <w:rsid w:val="007A67C5"/>
    <w:rsid w:val="007A6868"/>
    <w:rsid w:val="007A6CFD"/>
    <w:rsid w:val="007A6FC4"/>
    <w:rsid w:val="007A72EE"/>
    <w:rsid w:val="007A77E2"/>
    <w:rsid w:val="007A7B24"/>
    <w:rsid w:val="007A7CB8"/>
    <w:rsid w:val="007B0153"/>
    <w:rsid w:val="007B023D"/>
    <w:rsid w:val="007B0397"/>
    <w:rsid w:val="007B047B"/>
    <w:rsid w:val="007B09D6"/>
    <w:rsid w:val="007B0ADB"/>
    <w:rsid w:val="007B0F5E"/>
    <w:rsid w:val="007B1693"/>
    <w:rsid w:val="007B19E0"/>
    <w:rsid w:val="007B22B1"/>
    <w:rsid w:val="007B2319"/>
    <w:rsid w:val="007B26EE"/>
    <w:rsid w:val="007B2CB4"/>
    <w:rsid w:val="007B3306"/>
    <w:rsid w:val="007B3502"/>
    <w:rsid w:val="007B3E6D"/>
    <w:rsid w:val="007B4101"/>
    <w:rsid w:val="007B411A"/>
    <w:rsid w:val="007B4151"/>
    <w:rsid w:val="007B44ED"/>
    <w:rsid w:val="007B491A"/>
    <w:rsid w:val="007B4CC5"/>
    <w:rsid w:val="007B5370"/>
    <w:rsid w:val="007B543C"/>
    <w:rsid w:val="007B5BDF"/>
    <w:rsid w:val="007B5C87"/>
    <w:rsid w:val="007B5E3C"/>
    <w:rsid w:val="007B6182"/>
    <w:rsid w:val="007B61F5"/>
    <w:rsid w:val="007B6213"/>
    <w:rsid w:val="007B63D5"/>
    <w:rsid w:val="007B63FA"/>
    <w:rsid w:val="007B67B0"/>
    <w:rsid w:val="007B6B44"/>
    <w:rsid w:val="007B7496"/>
    <w:rsid w:val="007C019F"/>
    <w:rsid w:val="007C0802"/>
    <w:rsid w:val="007C0D76"/>
    <w:rsid w:val="007C12BE"/>
    <w:rsid w:val="007C14EB"/>
    <w:rsid w:val="007C1C12"/>
    <w:rsid w:val="007C1E45"/>
    <w:rsid w:val="007C1F91"/>
    <w:rsid w:val="007C2739"/>
    <w:rsid w:val="007C2CE2"/>
    <w:rsid w:val="007C2F68"/>
    <w:rsid w:val="007C3146"/>
    <w:rsid w:val="007C3696"/>
    <w:rsid w:val="007C3BEE"/>
    <w:rsid w:val="007C3C35"/>
    <w:rsid w:val="007C3C3B"/>
    <w:rsid w:val="007C3E9D"/>
    <w:rsid w:val="007C4010"/>
    <w:rsid w:val="007C434F"/>
    <w:rsid w:val="007C4AE9"/>
    <w:rsid w:val="007C4B0F"/>
    <w:rsid w:val="007C4DAD"/>
    <w:rsid w:val="007C5830"/>
    <w:rsid w:val="007C5901"/>
    <w:rsid w:val="007C592D"/>
    <w:rsid w:val="007C5933"/>
    <w:rsid w:val="007C599E"/>
    <w:rsid w:val="007C5DB8"/>
    <w:rsid w:val="007C5DCE"/>
    <w:rsid w:val="007C652B"/>
    <w:rsid w:val="007C6631"/>
    <w:rsid w:val="007C685A"/>
    <w:rsid w:val="007C6CA2"/>
    <w:rsid w:val="007C6D95"/>
    <w:rsid w:val="007C70FB"/>
    <w:rsid w:val="007C7449"/>
    <w:rsid w:val="007D002C"/>
    <w:rsid w:val="007D0578"/>
    <w:rsid w:val="007D05B2"/>
    <w:rsid w:val="007D05FA"/>
    <w:rsid w:val="007D0C44"/>
    <w:rsid w:val="007D0EF4"/>
    <w:rsid w:val="007D16E4"/>
    <w:rsid w:val="007D175E"/>
    <w:rsid w:val="007D1972"/>
    <w:rsid w:val="007D1F33"/>
    <w:rsid w:val="007D216A"/>
    <w:rsid w:val="007D21CD"/>
    <w:rsid w:val="007D25E7"/>
    <w:rsid w:val="007D273E"/>
    <w:rsid w:val="007D288A"/>
    <w:rsid w:val="007D2AF6"/>
    <w:rsid w:val="007D307A"/>
    <w:rsid w:val="007D3283"/>
    <w:rsid w:val="007D3307"/>
    <w:rsid w:val="007D3BB5"/>
    <w:rsid w:val="007D3CE0"/>
    <w:rsid w:val="007D44CE"/>
    <w:rsid w:val="007D4521"/>
    <w:rsid w:val="007D4D3C"/>
    <w:rsid w:val="007D4E2B"/>
    <w:rsid w:val="007D54C5"/>
    <w:rsid w:val="007D54F8"/>
    <w:rsid w:val="007D591E"/>
    <w:rsid w:val="007D59D4"/>
    <w:rsid w:val="007D5E27"/>
    <w:rsid w:val="007D62DC"/>
    <w:rsid w:val="007D6306"/>
    <w:rsid w:val="007D6756"/>
    <w:rsid w:val="007D6A01"/>
    <w:rsid w:val="007D6E5A"/>
    <w:rsid w:val="007D6F64"/>
    <w:rsid w:val="007D6FC4"/>
    <w:rsid w:val="007D720C"/>
    <w:rsid w:val="007D726F"/>
    <w:rsid w:val="007D7932"/>
    <w:rsid w:val="007D7ABE"/>
    <w:rsid w:val="007D7B6C"/>
    <w:rsid w:val="007E0001"/>
    <w:rsid w:val="007E00E7"/>
    <w:rsid w:val="007E0199"/>
    <w:rsid w:val="007E0505"/>
    <w:rsid w:val="007E090D"/>
    <w:rsid w:val="007E0E77"/>
    <w:rsid w:val="007E1782"/>
    <w:rsid w:val="007E19FC"/>
    <w:rsid w:val="007E1B02"/>
    <w:rsid w:val="007E1C1C"/>
    <w:rsid w:val="007E1E9B"/>
    <w:rsid w:val="007E2362"/>
    <w:rsid w:val="007E25AB"/>
    <w:rsid w:val="007E2820"/>
    <w:rsid w:val="007E2F27"/>
    <w:rsid w:val="007E2F41"/>
    <w:rsid w:val="007E3CD0"/>
    <w:rsid w:val="007E3CFF"/>
    <w:rsid w:val="007E4218"/>
    <w:rsid w:val="007E4445"/>
    <w:rsid w:val="007E44FC"/>
    <w:rsid w:val="007E4687"/>
    <w:rsid w:val="007E56DA"/>
    <w:rsid w:val="007E5AC2"/>
    <w:rsid w:val="007E6072"/>
    <w:rsid w:val="007E641B"/>
    <w:rsid w:val="007E661D"/>
    <w:rsid w:val="007E670F"/>
    <w:rsid w:val="007E6726"/>
    <w:rsid w:val="007E6EB3"/>
    <w:rsid w:val="007E704C"/>
    <w:rsid w:val="007E770F"/>
    <w:rsid w:val="007E79C5"/>
    <w:rsid w:val="007E7A2F"/>
    <w:rsid w:val="007F01B8"/>
    <w:rsid w:val="007F020C"/>
    <w:rsid w:val="007F051C"/>
    <w:rsid w:val="007F0798"/>
    <w:rsid w:val="007F12FF"/>
    <w:rsid w:val="007F1F08"/>
    <w:rsid w:val="007F2017"/>
    <w:rsid w:val="007F204B"/>
    <w:rsid w:val="007F25DA"/>
    <w:rsid w:val="007F2845"/>
    <w:rsid w:val="007F2A69"/>
    <w:rsid w:val="007F2C0C"/>
    <w:rsid w:val="007F33C5"/>
    <w:rsid w:val="007F35A8"/>
    <w:rsid w:val="007F38A2"/>
    <w:rsid w:val="007F3F99"/>
    <w:rsid w:val="007F4242"/>
    <w:rsid w:val="007F43BC"/>
    <w:rsid w:val="007F4740"/>
    <w:rsid w:val="007F4DFD"/>
    <w:rsid w:val="007F5F71"/>
    <w:rsid w:val="007F60CF"/>
    <w:rsid w:val="007F6311"/>
    <w:rsid w:val="007F64AD"/>
    <w:rsid w:val="007F65B9"/>
    <w:rsid w:val="007F69A8"/>
    <w:rsid w:val="007F6FC5"/>
    <w:rsid w:val="007F7180"/>
    <w:rsid w:val="007F71DB"/>
    <w:rsid w:val="007F739E"/>
    <w:rsid w:val="007F7AA5"/>
    <w:rsid w:val="007F7BC0"/>
    <w:rsid w:val="008006C6"/>
    <w:rsid w:val="00800907"/>
    <w:rsid w:val="00800C52"/>
    <w:rsid w:val="00800EA4"/>
    <w:rsid w:val="0080153E"/>
    <w:rsid w:val="008018C8"/>
    <w:rsid w:val="008018E2"/>
    <w:rsid w:val="00801EA5"/>
    <w:rsid w:val="00801F5C"/>
    <w:rsid w:val="008021F0"/>
    <w:rsid w:val="0080263A"/>
    <w:rsid w:val="00802778"/>
    <w:rsid w:val="0080295A"/>
    <w:rsid w:val="0080299E"/>
    <w:rsid w:val="00802A09"/>
    <w:rsid w:val="00802D30"/>
    <w:rsid w:val="00802EA8"/>
    <w:rsid w:val="0080303D"/>
    <w:rsid w:val="0080329D"/>
    <w:rsid w:val="00803638"/>
    <w:rsid w:val="00803768"/>
    <w:rsid w:val="008037F1"/>
    <w:rsid w:val="0080397F"/>
    <w:rsid w:val="008047C0"/>
    <w:rsid w:val="00804AE1"/>
    <w:rsid w:val="00804CF1"/>
    <w:rsid w:val="00804FDF"/>
    <w:rsid w:val="008051D3"/>
    <w:rsid w:val="008055A9"/>
    <w:rsid w:val="00805740"/>
    <w:rsid w:val="00805C9A"/>
    <w:rsid w:val="00805DA8"/>
    <w:rsid w:val="00805ED4"/>
    <w:rsid w:val="00805F86"/>
    <w:rsid w:val="0080667A"/>
    <w:rsid w:val="00806C0B"/>
    <w:rsid w:val="00806DA1"/>
    <w:rsid w:val="0080742D"/>
    <w:rsid w:val="008076F5"/>
    <w:rsid w:val="0080780F"/>
    <w:rsid w:val="00807D58"/>
    <w:rsid w:val="00807E65"/>
    <w:rsid w:val="008100AC"/>
    <w:rsid w:val="00810482"/>
    <w:rsid w:val="008107B3"/>
    <w:rsid w:val="00810BA6"/>
    <w:rsid w:val="00810C05"/>
    <w:rsid w:val="00810DA7"/>
    <w:rsid w:val="00810E02"/>
    <w:rsid w:val="00810E81"/>
    <w:rsid w:val="00810F4D"/>
    <w:rsid w:val="0081151E"/>
    <w:rsid w:val="00811647"/>
    <w:rsid w:val="00811A5F"/>
    <w:rsid w:val="00812169"/>
    <w:rsid w:val="0081216E"/>
    <w:rsid w:val="0081221C"/>
    <w:rsid w:val="0081227F"/>
    <w:rsid w:val="00812498"/>
    <w:rsid w:val="00812542"/>
    <w:rsid w:val="00812594"/>
    <w:rsid w:val="008127E6"/>
    <w:rsid w:val="0081336E"/>
    <w:rsid w:val="00813928"/>
    <w:rsid w:val="008139BD"/>
    <w:rsid w:val="008149AC"/>
    <w:rsid w:val="00814EF2"/>
    <w:rsid w:val="00815039"/>
    <w:rsid w:val="008154EC"/>
    <w:rsid w:val="008158A8"/>
    <w:rsid w:val="00815EC3"/>
    <w:rsid w:val="00816192"/>
    <w:rsid w:val="008162C0"/>
    <w:rsid w:val="00816389"/>
    <w:rsid w:val="008164DE"/>
    <w:rsid w:val="008168F8"/>
    <w:rsid w:val="00817436"/>
    <w:rsid w:val="00817BEF"/>
    <w:rsid w:val="008209C5"/>
    <w:rsid w:val="00820B5A"/>
    <w:rsid w:val="00820DC7"/>
    <w:rsid w:val="00820FFB"/>
    <w:rsid w:val="00821698"/>
    <w:rsid w:val="00821BF3"/>
    <w:rsid w:val="00822139"/>
    <w:rsid w:val="008221FE"/>
    <w:rsid w:val="00822AF9"/>
    <w:rsid w:val="00822BF5"/>
    <w:rsid w:val="008235E9"/>
    <w:rsid w:val="008236C0"/>
    <w:rsid w:val="008237C7"/>
    <w:rsid w:val="00823E4C"/>
    <w:rsid w:val="008240DC"/>
    <w:rsid w:val="00824102"/>
    <w:rsid w:val="00824894"/>
    <w:rsid w:val="00824D9F"/>
    <w:rsid w:val="00824FFF"/>
    <w:rsid w:val="00825366"/>
    <w:rsid w:val="008256F5"/>
    <w:rsid w:val="00825E84"/>
    <w:rsid w:val="0082605F"/>
    <w:rsid w:val="008263BD"/>
    <w:rsid w:val="00826A22"/>
    <w:rsid w:val="00826C7B"/>
    <w:rsid w:val="00826DD9"/>
    <w:rsid w:val="00826E01"/>
    <w:rsid w:val="008277A8"/>
    <w:rsid w:val="008278B6"/>
    <w:rsid w:val="00830198"/>
    <w:rsid w:val="008307ED"/>
    <w:rsid w:val="00830B3B"/>
    <w:rsid w:val="00830C39"/>
    <w:rsid w:val="00830C49"/>
    <w:rsid w:val="00831962"/>
    <w:rsid w:val="00831D18"/>
    <w:rsid w:val="008324D6"/>
    <w:rsid w:val="00832665"/>
    <w:rsid w:val="00832805"/>
    <w:rsid w:val="008328BB"/>
    <w:rsid w:val="00832B15"/>
    <w:rsid w:val="00832BA3"/>
    <w:rsid w:val="00832C0A"/>
    <w:rsid w:val="00832FF0"/>
    <w:rsid w:val="0083308F"/>
    <w:rsid w:val="0083311E"/>
    <w:rsid w:val="0083323C"/>
    <w:rsid w:val="0083350F"/>
    <w:rsid w:val="00833EE6"/>
    <w:rsid w:val="00834358"/>
    <w:rsid w:val="0083447F"/>
    <w:rsid w:val="008346BD"/>
    <w:rsid w:val="00834923"/>
    <w:rsid w:val="00834929"/>
    <w:rsid w:val="00834CFD"/>
    <w:rsid w:val="00834DDE"/>
    <w:rsid w:val="00834F11"/>
    <w:rsid w:val="008359EB"/>
    <w:rsid w:val="00835B12"/>
    <w:rsid w:val="00836B7A"/>
    <w:rsid w:val="00836F60"/>
    <w:rsid w:val="00837553"/>
    <w:rsid w:val="008377A6"/>
    <w:rsid w:val="00837B90"/>
    <w:rsid w:val="00837B9E"/>
    <w:rsid w:val="00837C12"/>
    <w:rsid w:val="00837CC4"/>
    <w:rsid w:val="008401C3"/>
    <w:rsid w:val="00840269"/>
    <w:rsid w:val="008408A9"/>
    <w:rsid w:val="008409AA"/>
    <w:rsid w:val="00840CC1"/>
    <w:rsid w:val="00840E27"/>
    <w:rsid w:val="00840EDB"/>
    <w:rsid w:val="00840FB8"/>
    <w:rsid w:val="00841240"/>
    <w:rsid w:val="00841863"/>
    <w:rsid w:val="00841972"/>
    <w:rsid w:val="00841FCB"/>
    <w:rsid w:val="008420C1"/>
    <w:rsid w:val="0084242E"/>
    <w:rsid w:val="00842556"/>
    <w:rsid w:val="00842E0C"/>
    <w:rsid w:val="00843A7A"/>
    <w:rsid w:val="00843CDA"/>
    <w:rsid w:val="00843FC1"/>
    <w:rsid w:val="008440DB"/>
    <w:rsid w:val="0084422B"/>
    <w:rsid w:val="008445C7"/>
    <w:rsid w:val="008447F5"/>
    <w:rsid w:val="00844B46"/>
    <w:rsid w:val="00844BC8"/>
    <w:rsid w:val="00846183"/>
    <w:rsid w:val="00846292"/>
    <w:rsid w:val="00846DF5"/>
    <w:rsid w:val="008472FD"/>
    <w:rsid w:val="00847A9C"/>
    <w:rsid w:val="008506E1"/>
    <w:rsid w:val="0085076E"/>
    <w:rsid w:val="00850A93"/>
    <w:rsid w:val="00850C6E"/>
    <w:rsid w:val="00850D96"/>
    <w:rsid w:val="008512B0"/>
    <w:rsid w:val="008515EE"/>
    <w:rsid w:val="008518DC"/>
    <w:rsid w:val="00851A8E"/>
    <w:rsid w:val="00851D09"/>
    <w:rsid w:val="00851EC7"/>
    <w:rsid w:val="008528D3"/>
    <w:rsid w:val="00852CC6"/>
    <w:rsid w:val="00852E81"/>
    <w:rsid w:val="00852F32"/>
    <w:rsid w:val="00853139"/>
    <w:rsid w:val="0085365E"/>
    <w:rsid w:val="0085423E"/>
    <w:rsid w:val="00854553"/>
    <w:rsid w:val="00854AA5"/>
    <w:rsid w:val="00854B7A"/>
    <w:rsid w:val="00854CF8"/>
    <w:rsid w:val="00855136"/>
    <w:rsid w:val="00855982"/>
    <w:rsid w:val="00855A9A"/>
    <w:rsid w:val="00855AA2"/>
    <w:rsid w:val="00855B86"/>
    <w:rsid w:val="00856096"/>
    <w:rsid w:val="00856227"/>
    <w:rsid w:val="008563F9"/>
    <w:rsid w:val="0085656B"/>
    <w:rsid w:val="00856652"/>
    <w:rsid w:val="008567B5"/>
    <w:rsid w:val="00856D47"/>
    <w:rsid w:val="00857F5D"/>
    <w:rsid w:val="0086035E"/>
    <w:rsid w:val="00860874"/>
    <w:rsid w:val="008609A3"/>
    <w:rsid w:val="00860BE6"/>
    <w:rsid w:val="00860CB4"/>
    <w:rsid w:val="00860DB2"/>
    <w:rsid w:val="00861071"/>
    <w:rsid w:val="00861A28"/>
    <w:rsid w:val="00862008"/>
    <w:rsid w:val="0086208E"/>
    <w:rsid w:val="00862720"/>
    <w:rsid w:val="008628C8"/>
    <w:rsid w:val="00862A70"/>
    <w:rsid w:val="00862B2A"/>
    <w:rsid w:val="00862DB9"/>
    <w:rsid w:val="008630B9"/>
    <w:rsid w:val="008633F5"/>
    <w:rsid w:val="00863654"/>
    <w:rsid w:val="00863889"/>
    <w:rsid w:val="00863F37"/>
    <w:rsid w:val="0086406B"/>
    <w:rsid w:val="008647E0"/>
    <w:rsid w:val="00864A38"/>
    <w:rsid w:val="00864C8C"/>
    <w:rsid w:val="00864D3B"/>
    <w:rsid w:val="008656D9"/>
    <w:rsid w:val="008659FB"/>
    <w:rsid w:val="00865B6E"/>
    <w:rsid w:val="0086617B"/>
    <w:rsid w:val="00866445"/>
    <w:rsid w:val="008668C6"/>
    <w:rsid w:val="00866AB8"/>
    <w:rsid w:val="0086709D"/>
    <w:rsid w:val="00867651"/>
    <w:rsid w:val="00867652"/>
    <w:rsid w:val="00867B5A"/>
    <w:rsid w:val="00867ED5"/>
    <w:rsid w:val="0087039D"/>
    <w:rsid w:val="00870BC1"/>
    <w:rsid w:val="00870EFC"/>
    <w:rsid w:val="00871423"/>
    <w:rsid w:val="0087161E"/>
    <w:rsid w:val="00871799"/>
    <w:rsid w:val="008718D2"/>
    <w:rsid w:val="00872419"/>
    <w:rsid w:val="00872D7B"/>
    <w:rsid w:val="00872E39"/>
    <w:rsid w:val="00873059"/>
    <w:rsid w:val="00873369"/>
    <w:rsid w:val="00873D85"/>
    <w:rsid w:val="00873E1A"/>
    <w:rsid w:val="00873F1C"/>
    <w:rsid w:val="00873FDA"/>
    <w:rsid w:val="00874009"/>
    <w:rsid w:val="00874158"/>
    <w:rsid w:val="008743F3"/>
    <w:rsid w:val="0087444A"/>
    <w:rsid w:val="0087444C"/>
    <w:rsid w:val="00874E82"/>
    <w:rsid w:val="00875139"/>
    <w:rsid w:val="00875410"/>
    <w:rsid w:val="00875A5E"/>
    <w:rsid w:val="00875D0D"/>
    <w:rsid w:val="00875F46"/>
    <w:rsid w:val="008761AE"/>
    <w:rsid w:val="0087665F"/>
    <w:rsid w:val="008766E0"/>
    <w:rsid w:val="0087680E"/>
    <w:rsid w:val="00876877"/>
    <w:rsid w:val="00876940"/>
    <w:rsid w:val="0087699B"/>
    <w:rsid w:val="00876C84"/>
    <w:rsid w:val="00876EF3"/>
    <w:rsid w:val="00877F61"/>
    <w:rsid w:val="00880508"/>
    <w:rsid w:val="008809A7"/>
    <w:rsid w:val="00880B91"/>
    <w:rsid w:val="00880BDD"/>
    <w:rsid w:val="00880EDF"/>
    <w:rsid w:val="008811FD"/>
    <w:rsid w:val="00881C46"/>
    <w:rsid w:val="00881F24"/>
    <w:rsid w:val="00881FBD"/>
    <w:rsid w:val="0088208D"/>
    <w:rsid w:val="008823A9"/>
    <w:rsid w:val="00882412"/>
    <w:rsid w:val="00882575"/>
    <w:rsid w:val="00882DE6"/>
    <w:rsid w:val="00882FE2"/>
    <w:rsid w:val="00883A20"/>
    <w:rsid w:val="00883D4D"/>
    <w:rsid w:val="00883DC0"/>
    <w:rsid w:val="00884007"/>
    <w:rsid w:val="0088417D"/>
    <w:rsid w:val="00884B59"/>
    <w:rsid w:val="00884DCD"/>
    <w:rsid w:val="008850BA"/>
    <w:rsid w:val="008852BF"/>
    <w:rsid w:val="008852FF"/>
    <w:rsid w:val="00885580"/>
    <w:rsid w:val="00885876"/>
    <w:rsid w:val="00885D65"/>
    <w:rsid w:val="00886185"/>
    <w:rsid w:val="008861D9"/>
    <w:rsid w:val="0088638C"/>
    <w:rsid w:val="00886DEB"/>
    <w:rsid w:val="00886EDF"/>
    <w:rsid w:val="0088711A"/>
    <w:rsid w:val="00890026"/>
    <w:rsid w:val="00890090"/>
    <w:rsid w:val="008901F8"/>
    <w:rsid w:val="00890210"/>
    <w:rsid w:val="0089055C"/>
    <w:rsid w:val="008908E5"/>
    <w:rsid w:val="00890B04"/>
    <w:rsid w:val="0089114F"/>
    <w:rsid w:val="00891216"/>
    <w:rsid w:val="008913D6"/>
    <w:rsid w:val="00891608"/>
    <w:rsid w:val="00891B90"/>
    <w:rsid w:val="00891CF9"/>
    <w:rsid w:val="00891DE2"/>
    <w:rsid w:val="0089221F"/>
    <w:rsid w:val="00892338"/>
    <w:rsid w:val="008924EA"/>
    <w:rsid w:val="00892970"/>
    <w:rsid w:val="00892BD0"/>
    <w:rsid w:val="00892C89"/>
    <w:rsid w:val="00892E54"/>
    <w:rsid w:val="0089302F"/>
    <w:rsid w:val="0089320C"/>
    <w:rsid w:val="00893C84"/>
    <w:rsid w:val="00893D20"/>
    <w:rsid w:val="00894B58"/>
    <w:rsid w:val="00894FDC"/>
    <w:rsid w:val="008951FB"/>
    <w:rsid w:val="00895574"/>
    <w:rsid w:val="008957D3"/>
    <w:rsid w:val="008957EF"/>
    <w:rsid w:val="00896414"/>
    <w:rsid w:val="00896AC3"/>
    <w:rsid w:val="00896CDE"/>
    <w:rsid w:val="00896F48"/>
    <w:rsid w:val="0089716F"/>
    <w:rsid w:val="0089723F"/>
    <w:rsid w:val="0089764D"/>
    <w:rsid w:val="0089771A"/>
    <w:rsid w:val="00897C71"/>
    <w:rsid w:val="00897FEE"/>
    <w:rsid w:val="008A024C"/>
    <w:rsid w:val="008A082A"/>
    <w:rsid w:val="008A0965"/>
    <w:rsid w:val="008A0F54"/>
    <w:rsid w:val="008A13F3"/>
    <w:rsid w:val="008A16F9"/>
    <w:rsid w:val="008A18EF"/>
    <w:rsid w:val="008A1D1C"/>
    <w:rsid w:val="008A1D3E"/>
    <w:rsid w:val="008A213F"/>
    <w:rsid w:val="008A274F"/>
    <w:rsid w:val="008A2A39"/>
    <w:rsid w:val="008A2E68"/>
    <w:rsid w:val="008A3038"/>
    <w:rsid w:val="008A30F4"/>
    <w:rsid w:val="008A31B8"/>
    <w:rsid w:val="008A36CE"/>
    <w:rsid w:val="008A39B3"/>
    <w:rsid w:val="008A39EB"/>
    <w:rsid w:val="008A3AA3"/>
    <w:rsid w:val="008A40D0"/>
    <w:rsid w:val="008A435C"/>
    <w:rsid w:val="008A4690"/>
    <w:rsid w:val="008A4B16"/>
    <w:rsid w:val="008A4BD5"/>
    <w:rsid w:val="008A4D63"/>
    <w:rsid w:val="008A4DE4"/>
    <w:rsid w:val="008A4E11"/>
    <w:rsid w:val="008A4EEE"/>
    <w:rsid w:val="008A5417"/>
    <w:rsid w:val="008A5676"/>
    <w:rsid w:val="008A62C5"/>
    <w:rsid w:val="008A6A36"/>
    <w:rsid w:val="008A6D62"/>
    <w:rsid w:val="008A7AD3"/>
    <w:rsid w:val="008B03FF"/>
    <w:rsid w:val="008B13E9"/>
    <w:rsid w:val="008B18C5"/>
    <w:rsid w:val="008B1AB9"/>
    <w:rsid w:val="008B1E2A"/>
    <w:rsid w:val="008B2257"/>
    <w:rsid w:val="008B231E"/>
    <w:rsid w:val="008B2436"/>
    <w:rsid w:val="008B26DB"/>
    <w:rsid w:val="008B346C"/>
    <w:rsid w:val="008B3B51"/>
    <w:rsid w:val="008B3B88"/>
    <w:rsid w:val="008B4057"/>
    <w:rsid w:val="008B4145"/>
    <w:rsid w:val="008B5071"/>
    <w:rsid w:val="008B51B6"/>
    <w:rsid w:val="008B5290"/>
    <w:rsid w:val="008B5D57"/>
    <w:rsid w:val="008B5E57"/>
    <w:rsid w:val="008B69A1"/>
    <w:rsid w:val="008B6A40"/>
    <w:rsid w:val="008B6B5D"/>
    <w:rsid w:val="008B6E1A"/>
    <w:rsid w:val="008B72EC"/>
    <w:rsid w:val="008B73B5"/>
    <w:rsid w:val="008B73F9"/>
    <w:rsid w:val="008B73FA"/>
    <w:rsid w:val="008B762A"/>
    <w:rsid w:val="008C123C"/>
    <w:rsid w:val="008C1590"/>
    <w:rsid w:val="008C20A9"/>
    <w:rsid w:val="008C2CFD"/>
    <w:rsid w:val="008C2F9C"/>
    <w:rsid w:val="008C3A83"/>
    <w:rsid w:val="008C3FDC"/>
    <w:rsid w:val="008C4041"/>
    <w:rsid w:val="008C46E9"/>
    <w:rsid w:val="008C47AD"/>
    <w:rsid w:val="008C48C3"/>
    <w:rsid w:val="008C4C60"/>
    <w:rsid w:val="008C4C85"/>
    <w:rsid w:val="008C5317"/>
    <w:rsid w:val="008C5AF1"/>
    <w:rsid w:val="008C603A"/>
    <w:rsid w:val="008C624C"/>
    <w:rsid w:val="008C633E"/>
    <w:rsid w:val="008C63ED"/>
    <w:rsid w:val="008C6542"/>
    <w:rsid w:val="008C6544"/>
    <w:rsid w:val="008C6B15"/>
    <w:rsid w:val="008C6BE7"/>
    <w:rsid w:val="008C71C8"/>
    <w:rsid w:val="008C7EE7"/>
    <w:rsid w:val="008C7F4B"/>
    <w:rsid w:val="008D05EF"/>
    <w:rsid w:val="008D077B"/>
    <w:rsid w:val="008D0FA4"/>
    <w:rsid w:val="008D13A3"/>
    <w:rsid w:val="008D167D"/>
    <w:rsid w:val="008D1FEF"/>
    <w:rsid w:val="008D2829"/>
    <w:rsid w:val="008D2A3D"/>
    <w:rsid w:val="008D2CEE"/>
    <w:rsid w:val="008D3116"/>
    <w:rsid w:val="008D379C"/>
    <w:rsid w:val="008D3F32"/>
    <w:rsid w:val="008D4155"/>
    <w:rsid w:val="008D492A"/>
    <w:rsid w:val="008D4B58"/>
    <w:rsid w:val="008D4B7F"/>
    <w:rsid w:val="008D4B8A"/>
    <w:rsid w:val="008D4EBD"/>
    <w:rsid w:val="008D4F76"/>
    <w:rsid w:val="008D5131"/>
    <w:rsid w:val="008D562E"/>
    <w:rsid w:val="008D56C7"/>
    <w:rsid w:val="008D5759"/>
    <w:rsid w:val="008D5BBA"/>
    <w:rsid w:val="008D6541"/>
    <w:rsid w:val="008D6546"/>
    <w:rsid w:val="008D6B68"/>
    <w:rsid w:val="008D7338"/>
    <w:rsid w:val="008D7D7B"/>
    <w:rsid w:val="008D7EA2"/>
    <w:rsid w:val="008E0649"/>
    <w:rsid w:val="008E08E1"/>
    <w:rsid w:val="008E0F52"/>
    <w:rsid w:val="008E200F"/>
    <w:rsid w:val="008E213A"/>
    <w:rsid w:val="008E216C"/>
    <w:rsid w:val="008E2316"/>
    <w:rsid w:val="008E245D"/>
    <w:rsid w:val="008E2D50"/>
    <w:rsid w:val="008E3063"/>
    <w:rsid w:val="008E34BE"/>
    <w:rsid w:val="008E3AA8"/>
    <w:rsid w:val="008E3E57"/>
    <w:rsid w:val="008E40F0"/>
    <w:rsid w:val="008E4235"/>
    <w:rsid w:val="008E42CE"/>
    <w:rsid w:val="008E42D7"/>
    <w:rsid w:val="008E42F4"/>
    <w:rsid w:val="008E4333"/>
    <w:rsid w:val="008E48DF"/>
    <w:rsid w:val="008E4A31"/>
    <w:rsid w:val="008E51C3"/>
    <w:rsid w:val="008E556C"/>
    <w:rsid w:val="008E5657"/>
    <w:rsid w:val="008E5E51"/>
    <w:rsid w:val="008E6316"/>
    <w:rsid w:val="008E6761"/>
    <w:rsid w:val="008E69AC"/>
    <w:rsid w:val="008E6AA3"/>
    <w:rsid w:val="008E6AB2"/>
    <w:rsid w:val="008E6E43"/>
    <w:rsid w:val="008F0071"/>
    <w:rsid w:val="008F00DB"/>
    <w:rsid w:val="008F0123"/>
    <w:rsid w:val="008F064B"/>
    <w:rsid w:val="008F094D"/>
    <w:rsid w:val="008F098D"/>
    <w:rsid w:val="008F1264"/>
    <w:rsid w:val="008F1BE0"/>
    <w:rsid w:val="008F1E9A"/>
    <w:rsid w:val="008F23B2"/>
    <w:rsid w:val="008F2418"/>
    <w:rsid w:val="008F26A8"/>
    <w:rsid w:val="008F2847"/>
    <w:rsid w:val="008F2908"/>
    <w:rsid w:val="008F2E3E"/>
    <w:rsid w:val="008F312C"/>
    <w:rsid w:val="008F316F"/>
    <w:rsid w:val="008F388C"/>
    <w:rsid w:val="008F3915"/>
    <w:rsid w:val="008F3938"/>
    <w:rsid w:val="008F3AFB"/>
    <w:rsid w:val="008F3B30"/>
    <w:rsid w:val="008F3D86"/>
    <w:rsid w:val="008F47C6"/>
    <w:rsid w:val="008F4C8C"/>
    <w:rsid w:val="008F4CB3"/>
    <w:rsid w:val="008F4CB4"/>
    <w:rsid w:val="008F4DBB"/>
    <w:rsid w:val="008F5661"/>
    <w:rsid w:val="008F57DA"/>
    <w:rsid w:val="008F58A6"/>
    <w:rsid w:val="008F5B16"/>
    <w:rsid w:val="008F5F23"/>
    <w:rsid w:val="008F6647"/>
    <w:rsid w:val="008F6912"/>
    <w:rsid w:val="008F6AB2"/>
    <w:rsid w:val="008F6C69"/>
    <w:rsid w:val="008F6E14"/>
    <w:rsid w:val="008F6FCD"/>
    <w:rsid w:val="008F700E"/>
    <w:rsid w:val="00900343"/>
    <w:rsid w:val="009003A8"/>
    <w:rsid w:val="009004DB"/>
    <w:rsid w:val="0090059E"/>
    <w:rsid w:val="009006A2"/>
    <w:rsid w:val="0090102B"/>
    <w:rsid w:val="009010D8"/>
    <w:rsid w:val="00901448"/>
    <w:rsid w:val="009019A8"/>
    <w:rsid w:val="00902554"/>
    <w:rsid w:val="00902837"/>
    <w:rsid w:val="00902937"/>
    <w:rsid w:val="00902B99"/>
    <w:rsid w:val="00903511"/>
    <w:rsid w:val="009036BC"/>
    <w:rsid w:val="00903832"/>
    <w:rsid w:val="00903D30"/>
    <w:rsid w:val="009040C9"/>
    <w:rsid w:val="009040E3"/>
    <w:rsid w:val="00904414"/>
    <w:rsid w:val="00904BB0"/>
    <w:rsid w:val="0090503A"/>
    <w:rsid w:val="00905197"/>
    <w:rsid w:val="00905239"/>
    <w:rsid w:val="00905406"/>
    <w:rsid w:val="009059C6"/>
    <w:rsid w:val="00905B9A"/>
    <w:rsid w:val="00905C47"/>
    <w:rsid w:val="00906164"/>
    <w:rsid w:val="00906379"/>
    <w:rsid w:val="009068FE"/>
    <w:rsid w:val="00906A8C"/>
    <w:rsid w:val="00906AAF"/>
    <w:rsid w:val="00906B20"/>
    <w:rsid w:val="00906FCC"/>
    <w:rsid w:val="00907605"/>
    <w:rsid w:val="00907683"/>
    <w:rsid w:val="00907842"/>
    <w:rsid w:val="00907CD8"/>
    <w:rsid w:val="009101EA"/>
    <w:rsid w:val="009106FC"/>
    <w:rsid w:val="009108E5"/>
    <w:rsid w:val="00910DC5"/>
    <w:rsid w:val="00910E81"/>
    <w:rsid w:val="00911639"/>
    <w:rsid w:val="009118BB"/>
    <w:rsid w:val="0091191F"/>
    <w:rsid w:val="00911C57"/>
    <w:rsid w:val="00911DF6"/>
    <w:rsid w:val="00911E7D"/>
    <w:rsid w:val="009120A9"/>
    <w:rsid w:val="00912ACE"/>
    <w:rsid w:val="009134C3"/>
    <w:rsid w:val="00913A1E"/>
    <w:rsid w:val="009141C4"/>
    <w:rsid w:val="009145D5"/>
    <w:rsid w:val="00915671"/>
    <w:rsid w:val="0091568E"/>
    <w:rsid w:val="009159A0"/>
    <w:rsid w:val="009159B3"/>
    <w:rsid w:val="00915B81"/>
    <w:rsid w:val="00915D6B"/>
    <w:rsid w:val="009160DF"/>
    <w:rsid w:val="009161B0"/>
    <w:rsid w:val="0091620B"/>
    <w:rsid w:val="009162C7"/>
    <w:rsid w:val="009164FA"/>
    <w:rsid w:val="009167E3"/>
    <w:rsid w:val="0091680C"/>
    <w:rsid w:val="0091690E"/>
    <w:rsid w:val="00916C0D"/>
    <w:rsid w:val="00916EC2"/>
    <w:rsid w:val="00916EDF"/>
    <w:rsid w:val="00917380"/>
    <w:rsid w:val="00917A56"/>
    <w:rsid w:val="00920D1E"/>
    <w:rsid w:val="00920F3C"/>
    <w:rsid w:val="00920F8B"/>
    <w:rsid w:val="009213BD"/>
    <w:rsid w:val="00921B9F"/>
    <w:rsid w:val="00921C3D"/>
    <w:rsid w:val="00922686"/>
    <w:rsid w:val="00922693"/>
    <w:rsid w:val="009229E3"/>
    <w:rsid w:val="00922A58"/>
    <w:rsid w:val="00922A97"/>
    <w:rsid w:val="00922C50"/>
    <w:rsid w:val="00922D56"/>
    <w:rsid w:val="00922EBC"/>
    <w:rsid w:val="009230A6"/>
    <w:rsid w:val="00923A2D"/>
    <w:rsid w:val="00923B1B"/>
    <w:rsid w:val="00923E98"/>
    <w:rsid w:val="00923FF5"/>
    <w:rsid w:val="00924393"/>
    <w:rsid w:val="00924627"/>
    <w:rsid w:val="009250A8"/>
    <w:rsid w:val="00925133"/>
    <w:rsid w:val="00925BE6"/>
    <w:rsid w:val="00925CC6"/>
    <w:rsid w:val="00925FB6"/>
    <w:rsid w:val="00926697"/>
    <w:rsid w:val="00926AFC"/>
    <w:rsid w:val="00926E23"/>
    <w:rsid w:val="00926F61"/>
    <w:rsid w:val="00926FA9"/>
    <w:rsid w:val="009270E1"/>
    <w:rsid w:val="009274B4"/>
    <w:rsid w:val="00927579"/>
    <w:rsid w:val="00927708"/>
    <w:rsid w:val="009305CB"/>
    <w:rsid w:val="009306A7"/>
    <w:rsid w:val="00930A57"/>
    <w:rsid w:val="00930BD0"/>
    <w:rsid w:val="0093123D"/>
    <w:rsid w:val="0093131F"/>
    <w:rsid w:val="00931426"/>
    <w:rsid w:val="009314D6"/>
    <w:rsid w:val="0093154F"/>
    <w:rsid w:val="00931795"/>
    <w:rsid w:val="00931813"/>
    <w:rsid w:val="0093185F"/>
    <w:rsid w:val="00931A14"/>
    <w:rsid w:val="0093275D"/>
    <w:rsid w:val="00932977"/>
    <w:rsid w:val="00932C48"/>
    <w:rsid w:val="00933040"/>
    <w:rsid w:val="009330E9"/>
    <w:rsid w:val="00933D10"/>
    <w:rsid w:val="009340DB"/>
    <w:rsid w:val="0093465D"/>
    <w:rsid w:val="009348D8"/>
    <w:rsid w:val="00934D26"/>
    <w:rsid w:val="00934D97"/>
    <w:rsid w:val="009350C0"/>
    <w:rsid w:val="009350C2"/>
    <w:rsid w:val="009351DA"/>
    <w:rsid w:val="00935606"/>
    <w:rsid w:val="009356EE"/>
    <w:rsid w:val="00935CC4"/>
    <w:rsid w:val="00935D15"/>
    <w:rsid w:val="00935E51"/>
    <w:rsid w:val="009366AC"/>
    <w:rsid w:val="00936DFF"/>
    <w:rsid w:val="009370C4"/>
    <w:rsid w:val="00937178"/>
    <w:rsid w:val="00937B99"/>
    <w:rsid w:val="0094007B"/>
    <w:rsid w:val="00940D57"/>
    <w:rsid w:val="00940D89"/>
    <w:rsid w:val="009410A2"/>
    <w:rsid w:val="00941123"/>
    <w:rsid w:val="009411FB"/>
    <w:rsid w:val="009414A9"/>
    <w:rsid w:val="009418A3"/>
    <w:rsid w:val="009418F9"/>
    <w:rsid w:val="00941A5F"/>
    <w:rsid w:val="00941B71"/>
    <w:rsid w:val="00941D7B"/>
    <w:rsid w:val="00941DF9"/>
    <w:rsid w:val="00941E05"/>
    <w:rsid w:val="00941E6B"/>
    <w:rsid w:val="00941F25"/>
    <w:rsid w:val="009421AD"/>
    <w:rsid w:val="0094221C"/>
    <w:rsid w:val="009424C1"/>
    <w:rsid w:val="00942565"/>
    <w:rsid w:val="00942859"/>
    <w:rsid w:val="009429D6"/>
    <w:rsid w:val="00942C00"/>
    <w:rsid w:val="00943564"/>
    <w:rsid w:val="0094357E"/>
    <w:rsid w:val="009435D4"/>
    <w:rsid w:val="00943E0E"/>
    <w:rsid w:val="0094409C"/>
    <w:rsid w:val="00944159"/>
    <w:rsid w:val="00944736"/>
    <w:rsid w:val="00944950"/>
    <w:rsid w:val="009449B2"/>
    <w:rsid w:val="00944A82"/>
    <w:rsid w:val="00944B07"/>
    <w:rsid w:val="00944B6D"/>
    <w:rsid w:val="00944BA5"/>
    <w:rsid w:val="00945794"/>
    <w:rsid w:val="009469FC"/>
    <w:rsid w:val="00946C4D"/>
    <w:rsid w:val="00947091"/>
    <w:rsid w:val="00947F0F"/>
    <w:rsid w:val="00947F20"/>
    <w:rsid w:val="00947FE1"/>
    <w:rsid w:val="0095019A"/>
    <w:rsid w:val="00950622"/>
    <w:rsid w:val="00950C76"/>
    <w:rsid w:val="00950D17"/>
    <w:rsid w:val="0095173B"/>
    <w:rsid w:val="00951977"/>
    <w:rsid w:val="00951EE6"/>
    <w:rsid w:val="0095285B"/>
    <w:rsid w:val="00953182"/>
    <w:rsid w:val="0095335C"/>
    <w:rsid w:val="0095335E"/>
    <w:rsid w:val="0095372E"/>
    <w:rsid w:val="00953751"/>
    <w:rsid w:val="009537A9"/>
    <w:rsid w:val="00953EA2"/>
    <w:rsid w:val="00953FE9"/>
    <w:rsid w:val="00954167"/>
    <w:rsid w:val="00954417"/>
    <w:rsid w:val="0095481C"/>
    <w:rsid w:val="00954820"/>
    <w:rsid w:val="00954A22"/>
    <w:rsid w:val="0095526F"/>
    <w:rsid w:val="009567E6"/>
    <w:rsid w:val="0095696C"/>
    <w:rsid w:val="00956CD5"/>
    <w:rsid w:val="00956D8A"/>
    <w:rsid w:val="00957076"/>
    <w:rsid w:val="00957132"/>
    <w:rsid w:val="009571B4"/>
    <w:rsid w:val="009575DE"/>
    <w:rsid w:val="009576FD"/>
    <w:rsid w:val="009578EB"/>
    <w:rsid w:val="009578FF"/>
    <w:rsid w:val="00957960"/>
    <w:rsid w:val="009579FF"/>
    <w:rsid w:val="00960446"/>
    <w:rsid w:val="00960D60"/>
    <w:rsid w:val="00960E5B"/>
    <w:rsid w:val="009610ED"/>
    <w:rsid w:val="009613E1"/>
    <w:rsid w:val="0096160C"/>
    <w:rsid w:val="00961E43"/>
    <w:rsid w:val="00961EE9"/>
    <w:rsid w:val="00962791"/>
    <w:rsid w:val="00962AA4"/>
    <w:rsid w:val="00963388"/>
    <w:rsid w:val="009633BB"/>
    <w:rsid w:val="009636CC"/>
    <w:rsid w:val="009638A0"/>
    <w:rsid w:val="00963A36"/>
    <w:rsid w:val="009643DA"/>
    <w:rsid w:val="0096485F"/>
    <w:rsid w:val="00964BF8"/>
    <w:rsid w:val="00965831"/>
    <w:rsid w:val="0096598B"/>
    <w:rsid w:val="009659FA"/>
    <w:rsid w:val="00965C40"/>
    <w:rsid w:val="00966164"/>
    <w:rsid w:val="0096649E"/>
    <w:rsid w:val="00966518"/>
    <w:rsid w:val="00966F2A"/>
    <w:rsid w:val="00967354"/>
    <w:rsid w:val="0097015E"/>
    <w:rsid w:val="00970177"/>
    <w:rsid w:val="009705B2"/>
    <w:rsid w:val="0097106D"/>
    <w:rsid w:val="00971592"/>
    <w:rsid w:val="0097159C"/>
    <w:rsid w:val="00971617"/>
    <w:rsid w:val="009717F8"/>
    <w:rsid w:val="00971C57"/>
    <w:rsid w:val="00971CFC"/>
    <w:rsid w:val="00971DDF"/>
    <w:rsid w:val="0097225C"/>
    <w:rsid w:val="009722BE"/>
    <w:rsid w:val="009731D6"/>
    <w:rsid w:val="0097341B"/>
    <w:rsid w:val="009734C9"/>
    <w:rsid w:val="00973B8F"/>
    <w:rsid w:val="00973E7E"/>
    <w:rsid w:val="00973FC6"/>
    <w:rsid w:val="00974746"/>
    <w:rsid w:val="0097481C"/>
    <w:rsid w:val="00974AFC"/>
    <w:rsid w:val="00974EA6"/>
    <w:rsid w:val="00974F02"/>
    <w:rsid w:val="00975119"/>
    <w:rsid w:val="00975734"/>
    <w:rsid w:val="009759E5"/>
    <w:rsid w:val="00975F9E"/>
    <w:rsid w:val="00975FB0"/>
    <w:rsid w:val="00976282"/>
    <w:rsid w:val="009763ED"/>
    <w:rsid w:val="00976C5C"/>
    <w:rsid w:val="00976F04"/>
    <w:rsid w:val="00977127"/>
    <w:rsid w:val="009777E9"/>
    <w:rsid w:val="009777F4"/>
    <w:rsid w:val="00977898"/>
    <w:rsid w:val="009778DD"/>
    <w:rsid w:val="00977AD8"/>
    <w:rsid w:val="00977C0F"/>
    <w:rsid w:val="00977F54"/>
    <w:rsid w:val="0098082F"/>
    <w:rsid w:val="00980A10"/>
    <w:rsid w:val="00980B3A"/>
    <w:rsid w:val="00980C46"/>
    <w:rsid w:val="00980E93"/>
    <w:rsid w:val="00980F62"/>
    <w:rsid w:val="00981130"/>
    <w:rsid w:val="009813A5"/>
    <w:rsid w:val="00982023"/>
    <w:rsid w:val="009821D8"/>
    <w:rsid w:val="0098229C"/>
    <w:rsid w:val="00982434"/>
    <w:rsid w:val="00982669"/>
    <w:rsid w:val="0098289D"/>
    <w:rsid w:val="00982A9F"/>
    <w:rsid w:val="00982B16"/>
    <w:rsid w:val="009833B5"/>
    <w:rsid w:val="009835E0"/>
    <w:rsid w:val="00983D46"/>
    <w:rsid w:val="00983DCA"/>
    <w:rsid w:val="00984028"/>
    <w:rsid w:val="009841C1"/>
    <w:rsid w:val="00984CB3"/>
    <w:rsid w:val="00984E80"/>
    <w:rsid w:val="00984EBE"/>
    <w:rsid w:val="009851C8"/>
    <w:rsid w:val="009856B0"/>
    <w:rsid w:val="009857FE"/>
    <w:rsid w:val="00985EF7"/>
    <w:rsid w:val="00986093"/>
    <w:rsid w:val="00986146"/>
    <w:rsid w:val="009864BD"/>
    <w:rsid w:val="00986845"/>
    <w:rsid w:val="009868AC"/>
    <w:rsid w:val="00986CF9"/>
    <w:rsid w:val="0098720C"/>
    <w:rsid w:val="0098727B"/>
    <w:rsid w:val="00987295"/>
    <w:rsid w:val="00987416"/>
    <w:rsid w:val="009876E8"/>
    <w:rsid w:val="00987948"/>
    <w:rsid w:val="00987A79"/>
    <w:rsid w:val="0099099A"/>
    <w:rsid w:val="00990C0E"/>
    <w:rsid w:val="00990D75"/>
    <w:rsid w:val="00991093"/>
    <w:rsid w:val="0099163B"/>
    <w:rsid w:val="00991BEB"/>
    <w:rsid w:val="009921A9"/>
    <w:rsid w:val="00992343"/>
    <w:rsid w:val="0099238A"/>
    <w:rsid w:val="00992492"/>
    <w:rsid w:val="00992A7B"/>
    <w:rsid w:val="00992EF8"/>
    <w:rsid w:val="0099307C"/>
    <w:rsid w:val="0099319F"/>
    <w:rsid w:val="0099383D"/>
    <w:rsid w:val="009938B1"/>
    <w:rsid w:val="009939C5"/>
    <w:rsid w:val="00993A2B"/>
    <w:rsid w:val="00994503"/>
    <w:rsid w:val="00994775"/>
    <w:rsid w:val="00994924"/>
    <w:rsid w:val="00994AEE"/>
    <w:rsid w:val="00994C4A"/>
    <w:rsid w:val="00994CC4"/>
    <w:rsid w:val="00994D26"/>
    <w:rsid w:val="00994E35"/>
    <w:rsid w:val="00994EC5"/>
    <w:rsid w:val="0099563C"/>
    <w:rsid w:val="00995762"/>
    <w:rsid w:val="00995C28"/>
    <w:rsid w:val="0099621F"/>
    <w:rsid w:val="00996258"/>
    <w:rsid w:val="00996306"/>
    <w:rsid w:val="00996412"/>
    <w:rsid w:val="00996744"/>
    <w:rsid w:val="00996FFA"/>
    <w:rsid w:val="0099745F"/>
    <w:rsid w:val="00997755"/>
    <w:rsid w:val="00997CF4"/>
    <w:rsid w:val="009A05B8"/>
    <w:rsid w:val="009A05E7"/>
    <w:rsid w:val="009A0B00"/>
    <w:rsid w:val="009A1169"/>
    <w:rsid w:val="009A1475"/>
    <w:rsid w:val="009A164C"/>
    <w:rsid w:val="009A1AAC"/>
    <w:rsid w:val="009A1C54"/>
    <w:rsid w:val="009A1D49"/>
    <w:rsid w:val="009A1F66"/>
    <w:rsid w:val="009A1F6E"/>
    <w:rsid w:val="009A1F9E"/>
    <w:rsid w:val="009A2425"/>
    <w:rsid w:val="009A27B2"/>
    <w:rsid w:val="009A2BB6"/>
    <w:rsid w:val="009A2CB8"/>
    <w:rsid w:val="009A2D5B"/>
    <w:rsid w:val="009A3125"/>
    <w:rsid w:val="009A32D8"/>
    <w:rsid w:val="009A3369"/>
    <w:rsid w:val="009A3789"/>
    <w:rsid w:val="009A393E"/>
    <w:rsid w:val="009A3BAA"/>
    <w:rsid w:val="009A45A2"/>
    <w:rsid w:val="009A482A"/>
    <w:rsid w:val="009A4843"/>
    <w:rsid w:val="009A48BE"/>
    <w:rsid w:val="009A4BC9"/>
    <w:rsid w:val="009A4FBE"/>
    <w:rsid w:val="009A4FC5"/>
    <w:rsid w:val="009A530F"/>
    <w:rsid w:val="009A5610"/>
    <w:rsid w:val="009A5902"/>
    <w:rsid w:val="009A5C0F"/>
    <w:rsid w:val="009A6919"/>
    <w:rsid w:val="009A6AC7"/>
    <w:rsid w:val="009A6ADF"/>
    <w:rsid w:val="009A6B39"/>
    <w:rsid w:val="009A6CC0"/>
    <w:rsid w:val="009A6DA1"/>
    <w:rsid w:val="009A6E2A"/>
    <w:rsid w:val="009A72F5"/>
    <w:rsid w:val="009B0173"/>
    <w:rsid w:val="009B0408"/>
    <w:rsid w:val="009B073D"/>
    <w:rsid w:val="009B0843"/>
    <w:rsid w:val="009B0C95"/>
    <w:rsid w:val="009B0CBD"/>
    <w:rsid w:val="009B0D8C"/>
    <w:rsid w:val="009B0DEE"/>
    <w:rsid w:val="009B1164"/>
    <w:rsid w:val="009B1335"/>
    <w:rsid w:val="009B1673"/>
    <w:rsid w:val="009B16C0"/>
    <w:rsid w:val="009B176D"/>
    <w:rsid w:val="009B1E47"/>
    <w:rsid w:val="009B20F1"/>
    <w:rsid w:val="009B2CED"/>
    <w:rsid w:val="009B3054"/>
    <w:rsid w:val="009B335D"/>
    <w:rsid w:val="009B385E"/>
    <w:rsid w:val="009B3C2E"/>
    <w:rsid w:val="009B3C90"/>
    <w:rsid w:val="009B3CAD"/>
    <w:rsid w:val="009B3D48"/>
    <w:rsid w:val="009B3E5D"/>
    <w:rsid w:val="009B41E8"/>
    <w:rsid w:val="009B5022"/>
    <w:rsid w:val="009B507A"/>
    <w:rsid w:val="009B51D2"/>
    <w:rsid w:val="009B5CC1"/>
    <w:rsid w:val="009B5DE4"/>
    <w:rsid w:val="009B6276"/>
    <w:rsid w:val="009B65E6"/>
    <w:rsid w:val="009B6F68"/>
    <w:rsid w:val="009B71B5"/>
    <w:rsid w:val="009B7599"/>
    <w:rsid w:val="009B76E3"/>
    <w:rsid w:val="009B76F9"/>
    <w:rsid w:val="009B7A72"/>
    <w:rsid w:val="009B7BB8"/>
    <w:rsid w:val="009C09C2"/>
    <w:rsid w:val="009C0BB8"/>
    <w:rsid w:val="009C0E9B"/>
    <w:rsid w:val="009C126A"/>
    <w:rsid w:val="009C153C"/>
    <w:rsid w:val="009C1D4C"/>
    <w:rsid w:val="009C2181"/>
    <w:rsid w:val="009C247E"/>
    <w:rsid w:val="009C2824"/>
    <w:rsid w:val="009C2DD2"/>
    <w:rsid w:val="009C2EAF"/>
    <w:rsid w:val="009C365F"/>
    <w:rsid w:val="009C3982"/>
    <w:rsid w:val="009C39C7"/>
    <w:rsid w:val="009C3AC4"/>
    <w:rsid w:val="009C3BF4"/>
    <w:rsid w:val="009C3E5F"/>
    <w:rsid w:val="009C415D"/>
    <w:rsid w:val="009C441F"/>
    <w:rsid w:val="009C45AA"/>
    <w:rsid w:val="009C4756"/>
    <w:rsid w:val="009C49CA"/>
    <w:rsid w:val="009C4A07"/>
    <w:rsid w:val="009C4B5F"/>
    <w:rsid w:val="009C4B8E"/>
    <w:rsid w:val="009C4E13"/>
    <w:rsid w:val="009C51D5"/>
    <w:rsid w:val="009C543C"/>
    <w:rsid w:val="009C549B"/>
    <w:rsid w:val="009C56F8"/>
    <w:rsid w:val="009C583B"/>
    <w:rsid w:val="009C599A"/>
    <w:rsid w:val="009C5D4A"/>
    <w:rsid w:val="009C5ECE"/>
    <w:rsid w:val="009C5EFF"/>
    <w:rsid w:val="009C6205"/>
    <w:rsid w:val="009C650E"/>
    <w:rsid w:val="009C6A28"/>
    <w:rsid w:val="009C6B0F"/>
    <w:rsid w:val="009C6DC0"/>
    <w:rsid w:val="009C6F8B"/>
    <w:rsid w:val="009C70DB"/>
    <w:rsid w:val="009C7425"/>
    <w:rsid w:val="009C774A"/>
    <w:rsid w:val="009C7CAD"/>
    <w:rsid w:val="009C7CCE"/>
    <w:rsid w:val="009D0273"/>
    <w:rsid w:val="009D0BEF"/>
    <w:rsid w:val="009D0C29"/>
    <w:rsid w:val="009D193E"/>
    <w:rsid w:val="009D19BC"/>
    <w:rsid w:val="009D1D3E"/>
    <w:rsid w:val="009D20BB"/>
    <w:rsid w:val="009D2348"/>
    <w:rsid w:val="009D2418"/>
    <w:rsid w:val="009D253F"/>
    <w:rsid w:val="009D2937"/>
    <w:rsid w:val="009D2C2F"/>
    <w:rsid w:val="009D2EA8"/>
    <w:rsid w:val="009D2F0C"/>
    <w:rsid w:val="009D2F9C"/>
    <w:rsid w:val="009D3306"/>
    <w:rsid w:val="009D3578"/>
    <w:rsid w:val="009D3588"/>
    <w:rsid w:val="009D3A5F"/>
    <w:rsid w:val="009D3AAB"/>
    <w:rsid w:val="009D4797"/>
    <w:rsid w:val="009D493A"/>
    <w:rsid w:val="009D49A3"/>
    <w:rsid w:val="009D4F88"/>
    <w:rsid w:val="009D5193"/>
    <w:rsid w:val="009D52BF"/>
    <w:rsid w:val="009D5772"/>
    <w:rsid w:val="009D5C32"/>
    <w:rsid w:val="009D5C56"/>
    <w:rsid w:val="009D6012"/>
    <w:rsid w:val="009D6472"/>
    <w:rsid w:val="009D64A1"/>
    <w:rsid w:val="009D64E4"/>
    <w:rsid w:val="009D6737"/>
    <w:rsid w:val="009D687E"/>
    <w:rsid w:val="009D6A1E"/>
    <w:rsid w:val="009D6BA4"/>
    <w:rsid w:val="009D6BCB"/>
    <w:rsid w:val="009D6CD3"/>
    <w:rsid w:val="009D6EA3"/>
    <w:rsid w:val="009D6FBF"/>
    <w:rsid w:val="009D7286"/>
    <w:rsid w:val="009D74DE"/>
    <w:rsid w:val="009D74F2"/>
    <w:rsid w:val="009D78CF"/>
    <w:rsid w:val="009D79F4"/>
    <w:rsid w:val="009D7D19"/>
    <w:rsid w:val="009E08C0"/>
    <w:rsid w:val="009E126D"/>
    <w:rsid w:val="009E12AE"/>
    <w:rsid w:val="009E13A8"/>
    <w:rsid w:val="009E1EAD"/>
    <w:rsid w:val="009E2A4D"/>
    <w:rsid w:val="009E2C6E"/>
    <w:rsid w:val="009E33D7"/>
    <w:rsid w:val="009E34BE"/>
    <w:rsid w:val="009E3CD1"/>
    <w:rsid w:val="009E3DB9"/>
    <w:rsid w:val="009E3F97"/>
    <w:rsid w:val="009E453A"/>
    <w:rsid w:val="009E4AE6"/>
    <w:rsid w:val="009E5131"/>
    <w:rsid w:val="009E524F"/>
    <w:rsid w:val="009E5520"/>
    <w:rsid w:val="009E552B"/>
    <w:rsid w:val="009E5781"/>
    <w:rsid w:val="009E5AF5"/>
    <w:rsid w:val="009E5EA2"/>
    <w:rsid w:val="009E5EB5"/>
    <w:rsid w:val="009E623E"/>
    <w:rsid w:val="009E6775"/>
    <w:rsid w:val="009E743B"/>
    <w:rsid w:val="009E74F0"/>
    <w:rsid w:val="009E7952"/>
    <w:rsid w:val="009E7D3E"/>
    <w:rsid w:val="009E7F23"/>
    <w:rsid w:val="009F03AB"/>
    <w:rsid w:val="009F0768"/>
    <w:rsid w:val="009F0ABE"/>
    <w:rsid w:val="009F102A"/>
    <w:rsid w:val="009F151C"/>
    <w:rsid w:val="009F22B8"/>
    <w:rsid w:val="009F2676"/>
    <w:rsid w:val="009F295A"/>
    <w:rsid w:val="009F29A8"/>
    <w:rsid w:val="009F2A19"/>
    <w:rsid w:val="009F3629"/>
    <w:rsid w:val="009F36D2"/>
    <w:rsid w:val="009F37B5"/>
    <w:rsid w:val="009F38D0"/>
    <w:rsid w:val="009F394A"/>
    <w:rsid w:val="009F3A0E"/>
    <w:rsid w:val="009F3ECE"/>
    <w:rsid w:val="009F4651"/>
    <w:rsid w:val="009F4776"/>
    <w:rsid w:val="009F514E"/>
    <w:rsid w:val="009F520F"/>
    <w:rsid w:val="009F56D7"/>
    <w:rsid w:val="009F58D3"/>
    <w:rsid w:val="009F5C9F"/>
    <w:rsid w:val="009F6054"/>
    <w:rsid w:val="009F6107"/>
    <w:rsid w:val="009F61C3"/>
    <w:rsid w:val="009F6A2E"/>
    <w:rsid w:val="009F6CC7"/>
    <w:rsid w:val="009F7867"/>
    <w:rsid w:val="009F7868"/>
    <w:rsid w:val="009F7ABF"/>
    <w:rsid w:val="009F7D66"/>
    <w:rsid w:val="009F7D6F"/>
    <w:rsid w:val="00A001E1"/>
    <w:rsid w:val="00A00218"/>
    <w:rsid w:val="00A0025E"/>
    <w:rsid w:val="00A00622"/>
    <w:rsid w:val="00A00968"/>
    <w:rsid w:val="00A00AD6"/>
    <w:rsid w:val="00A00BD2"/>
    <w:rsid w:val="00A00E56"/>
    <w:rsid w:val="00A00FDC"/>
    <w:rsid w:val="00A015B2"/>
    <w:rsid w:val="00A017BA"/>
    <w:rsid w:val="00A01AB7"/>
    <w:rsid w:val="00A01CCB"/>
    <w:rsid w:val="00A020BB"/>
    <w:rsid w:val="00A027F3"/>
    <w:rsid w:val="00A02823"/>
    <w:rsid w:val="00A028BB"/>
    <w:rsid w:val="00A03771"/>
    <w:rsid w:val="00A03978"/>
    <w:rsid w:val="00A03AB1"/>
    <w:rsid w:val="00A03C9C"/>
    <w:rsid w:val="00A042D5"/>
    <w:rsid w:val="00A046BA"/>
    <w:rsid w:val="00A04ABC"/>
    <w:rsid w:val="00A04D7E"/>
    <w:rsid w:val="00A051D9"/>
    <w:rsid w:val="00A05659"/>
    <w:rsid w:val="00A059B1"/>
    <w:rsid w:val="00A05AE6"/>
    <w:rsid w:val="00A05B55"/>
    <w:rsid w:val="00A05C8F"/>
    <w:rsid w:val="00A05DF3"/>
    <w:rsid w:val="00A05F5F"/>
    <w:rsid w:val="00A06118"/>
    <w:rsid w:val="00A0641A"/>
    <w:rsid w:val="00A0660D"/>
    <w:rsid w:val="00A06BCD"/>
    <w:rsid w:val="00A06DE0"/>
    <w:rsid w:val="00A0723B"/>
    <w:rsid w:val="00A07464"/>
    <w:rsid w:val="00A07A64"/>
    <w:rsid w:val="00A07E08"/>
    <w:rsid w:val="00A10033"/>
    <w:rsid w:val="00A1052B"/>
    <w:rsid w:val="00A10D79"/>
    <w:rsid w:val="00A1138C"/>
    <w:rsid w:val="00A11535"/>
    <w:rsid w:val="00A116DA"/>
    <w:rsid w:val="00A119B8"/>
    <w:rsid w:val="00A11A3C"/>
    <w:rsid w:val="00A11A95"/>
    <w:rsid w:val="00A11E56"/>
    <w:rsid w:val="00A11FFC"/>
    <w:rsid w:val="00A12632"/>
    <w:rsid w:val="00A126B5"/>
    <w:rsid w:val="00A12798"/>
    <w:rsid w:val="00A13420"/>
    <w:rsid w:val="00A13484"/>
    <w:rsid w:val="00A13A09"/>
    <w:rsid w:val="00A13F9A"/>
    <w:rsid w:val="00A14909"/>
    <w:rsid w:val="00A14A53"/>
    <w:rsid w:val="00A14E4C"/>
    <w:rsid w:val="00A153BE"/>
    <w:rsid w:val="00A15561"/>
    <w:rsid w:val="00A15647"/>
    <w:rsid w:val="00A15DEE"/>
    <w:rsid w:val="00A160E5"/>
    <w:rsid w:val="00A16462"/>
    <w:rsid w:val="00A16700"/>
    <w:rsid w:val="00A167B0"/>
    <w:rsid w:val="00A167B5"/>
    <w:rsid w:val="00A169AA"/>
    <w:rsid w:val="00A16C2C"/>
    <w:rsid w:val="00A16DB3"/>
    <w:rsid w:val="00A16DBE"/>
    <w:rsid w:val="00A173A3"/>
    <w:rsid w:val="00A1755E"/>
    <w:rsid w:val="00A17742"/>
    <w:rsid w:val="00A179E0"/>
    <w:rsid w:val="00A17C4F"/>
    <w:rsid w:val="00A2014A"/>
    <w:rsid w:val="00A20564"/>
    <w:rsid w:val="00A20653"/>
    <w:rsid w:val="00A2083D"/>
    <w:rsid w:val="00A20A39"/>
    <w:rsid w:val="00A21125"/>
    <w:rsid w:val="00A212EB"/>
    <w:rsid w:val="00A215FB"/>
    <w:rsid w:val="00A21DE2"/>
    <w:rsid w:val="00A22443"/>
    <w:rsid w:val="00A234FC"/>
    <w:rsid w:val="00A238BD"/>
    <w:rsid w:val="00A238FF"/>
    <w:rsid w:val="00A23DCA"/>
    <w:rsid w:val="00A23F16"/>
    <w:rsid w:val="00A2409E"/>
    <w:rsid w:val="00A240D8"/>
    <w:rsid w:val="00A243E4"/>
    <w:rsid w:val="00A2459D"/>
    <w:rsid w:val="00A245A0"/>
    <w:rsid w:val="00A24D20"/>
    <w:rsid w:val="00A24D40"/>
    <w:rsid w:val="00A24D6D"/>
    <w:rsid w:val="00A24E03"/>
    <w:rsid w:val="00A24E23"/>
    <w:rsid w:val="00A24ED8"/>
    <w:rsid w:val="00A250D5"/>
    <w:rsid w:val="00A2566C"/>
    <w:rsid w:val="00A256EE"/>
    <w:rsid w:val="00A25C89"/>
    <w:rsid w:val="00A25E0A"/>
    <w:rsid w:val="00A25F05"/>
    <w:rsid w:val="00A25F85"/>
    <w:rsid w:val="00A2625A"/>
    <w:rsid w:val="00A26491"/>
    <w:rsid w:val="00A26AC4"/>
    <w:rsid w:val="00A26ADC"/>
    <w:rsid w:val="00A27B9C"/>
    <w:rsid w:val="00A27BDC"/>
    <w:rsid w:val="00A27E44"/>
    <w:rsid w:val="00A309BF"/>
    <w:rsid w:val="00A30A05"/>
    <w:rsid w:val="00A30ABB"/>
    <w:rsid w:val="00A30B2D"/>
    <w:rsid w:val="00A30D0E"/>
    <w:rsid w:val="00A3119F"/>
    <w:rsid w:val="00A311AE"/>
    <w:rsid w:val="00A312A6"/>
    <w:rsid w:val="00A312B8"/>
    <w:rsid w:val="00A3130E"/>
    <w:rsid w:val="00A315B1"/>
    <w:rsid w:val="00A315F7"/>
    <w:rsid w:val="00A3193B"/>
    <w:rsid w:val="00A32274"/>
    <w:rsid w:val="00A324CF"/>
    <w:rsid w:val="00A32573"/>
    <w:rsid w:val="00A3289E"/>
    <w:rsid w:val="00A3295F"/>
    <w:rsid w:val="00A32A8B"/>
    <w:rsid w:val="00A32E8B"/>
    <w:rsid w:val="00A32ED6"/>
    <w:rsid w:val="00A33161"/>
    <w:rsid w:val="00A33359"/>
    <w:rsid w:val="00A33518"/>
    <w:rsid w:val="00A33776"/>
    <w:rsid w:val="00A34138"/>
    <w:rsid w:val="00A344A5"/>
    <w:rsid w:val="00A346C3"/>
    <w:rsid w:val="00A34BD8"/>
    <w:rsid w:val="00A34D4A"/>
    <w:rsid w:val="00A34DD5"/>
    <w:rsid w:val="00A356B7"/>
    <w:rsid w:val="00A35794"/>
    <w:rsid w:val="00A35DDC"/>
    <w:rsid w:val="00A3610C"/>
    <w:rsid w:val="00A36143"/>
    <w:rsid w:val="00A36155"/>
    <w:rsid w:val="00A3629E"/>
    <w:rsid w:val="00A36321"/>
    <w:rsid w:val="00A365AD"/>
    <w:rsid w:val="00A36C50"/>
    <w:rsid w:val="00A3707E"/>
    <w:rsid w:val="00A3714F"/>
    <w:rsid w:val="00A3744B"/>
    <w:rsid w:val="00A3750E"/>
    <w:rsid w:val="00A37525"/>
    <w:rsid w:val="00A37969"/>
    <w:rsid w:val="00A379DD"/>
    <w:rsid w:val="00A37D29"/>
    <w:rsid w:val="00A37E36"/>
    <w:rsid w:val="00A40C6B"/>
    <w:rsid w:val="00A4167D"/>
    <w:rsid w:val="00A41EE6"/>
    <w:rsid w:val="00A41FC5"/>
    <w:rsid w:val="00A41FE0"/>
    <w:rsid w:val="00A42215"/>
    <w:rsid w:val="00A4251F"/>
    <w:rsid w:val="00A42595"/>
    <w:rsid w:val="00A42A85"/>
    <w:rsid w:val="00A42D07"/>
    <w:rsid w:val="00A43203"/>
    <w:rsid w:val="00A43D04"/>
    <w:rsid w:val="00A444E7"/>
    <w:rsid w:val="00A44770"/>
    <w:rsid w:val="00A44B43"/>
    <w:rsid w:val="00A4503E"/>
    <w:rsid w:val="00A450C0"/>
    <w:rsid w:val="00A45468"/>
    <w:rsid w:val="00A45D20"/>
    <w:rsid w:val="00A461D1"/>
    <w:rsid w:val="00A461DC"/>
    <w:rsid w:val="00A46409"/>
    <w:rsid w:val="00A46C1B"/>
    <w:rsid w:val="00A471A8"/>
    <w:rsid w:val="00A471D6"/>
    <w:rsid w:val="00A47269"/>
    <w:rsid w:val="00A4791B"/>
    <w:rsid w:val="00A47D90"/>
    <w:rsid w:val="00A47E03"/>
    <w:rsid w:val="00A47F8C"/>
    <w:rsid w:val="00A50177"/>
    <w:rsid w:val="00A50178"/>
    <w:rsid w:val="00A50387"/>
    <w:rsid w:val="00A504EF"/>
    <w:rsid w:val="00A50A48"/>
    <w:rsid w:val="00A50A4F"/>
    <w:rsid w:val="00A50D79"/>
    <w:rsid w:val="00A50E4B"/>
    <w:rsid w:val="00A51180"/>
    <w:rsid w:val="00A51242"/>
    <w:rsid w:val="00A51448"/>
    <w:rsid w:val="00A51522"/>
    <w:rsid w:val="00A51573"/>
    <w:rsid w:val="00A519E8"/>
    <w:rsid w:val="00A51A5E"/>
    <w:rsid w:val="00A51FEE"/>
    <w:rsid w:val="00A524F9"/>
    <w:rsid w:val="00A52781"/>
    <w:rsid w:val="00A52895"/>
    <w:rsid w:val="00A52BE9"/>
    <w:rsid w:val="00A52D7D"/>
    <w:rsid w:val="00A530D8"/>
    <w:rsid w:val="00A536FF"/>
    <w:rsid w:val="00A537C2"/>
    <w:rsid w:val="00A539A5"/>
    <w:rsid w:val="00A53C4D"/>
    <w:rsid w:val="00A53DA0"/>
    <w:rsid w:val="00A53DDE"/>
    <w:rsid w:val="00A5404D"/>
    <w:rsid w:val="00A55033"/>
    <w:rsid w:val="00A555A7"/>
    <w:rsid w:val="00A555E1"/>
    <w:rsid w:val="00A557C9"/>
    <w:rsid w:val="00A5580A"/>
    <w:rsid w:val="00A56064"/>
    <w:rsid w:val="00A572AC"/>
    <w:rsid w:val="00A5736A"/>
    <w:rsid w:val="00A57495"/>
    <w:rsid w:val="00A5765D"/>
    <w:rsid w:val="00A578DD"/>
    <w:rsid w:val="00A579BD"/>
    <w:rsid w:val="00A60279"/>
    <w:rsid w:val="00A607CB"/>
    <w:rsid w:val="00A60E2D"/>
    <w:rsid w:val="00A60EAA"/>
    <w:rsid w:val="00A614F5"/>
    <w:rsid w:val="00A619BC"/>
    <w:rsid w:val="00A61E16"/>
    <w:rsid w:val="00A6222C"/>
    <w:rsid w:val="00A6246C"/>
    <w:rsid w:val="00A62850"/>
    <w:rsid w:val="00A62C01"/>
    <w:rsid w:val="00A63174"/>
    <w:rsid w:val="00A63274"/>
    <w:rsid w:val="00A63469"/>
    <w:rsid w:val="00A6351F"/>
    <w:rsid w:val="00A63809"/>
    <w:rsid w:val="00A63895"/>
    <w:rsid w:val="00A6395F"/>
    <w:rsid w:val="00A639B1"/>
    <w:rsid w:val="00A63BEF"/>
    <w:rsid w:val="00A63CE8"/>
    <w:rsid w:val="00A64091"/>
    <w:rsid w:val="00A64278"/>
    <w:rsid w:val="00A642D5"/>
    <w:rsid w:val="00A64434"/>
    <w:rsid w:val="00A64A6E"/>
    <w:rsid w:val="00A64DDB"/>
    <w:rsid w:val="00A64F97"/>
    <w:rsid w:val="00A6519F"/>
    <w:rsid w:val="00A65389"/>
    <w:rsid w:val="00A6562D"/>
    <w:rsid w:val="00A65931"/>
    <w:rsid w:val="00A65A70"/>
    <w:rsid w:val="00A65ABD"/>
    <w:rsid w:val="00A65E0B"/>
    <w:rsid w:val="00A660EB"/>
    <w:rsid w:val="00A6665F"/>
    <w:rsid w:val="00A66C6B"/>
    <w:rsid w:val="00A66DFB"/>
    <w:rsid w:val="00A66F36"/>
    <w:rsid w:val="00A66F83"/>
    <w:rsid w:val="00A6717C"/>
    <w:rsid w:val="00A67625"/>
    <w:rsid w:val="00A676D9"/>
    <w:rsid w:val="00A67EFC"/>
    <w:rsid w:val="00A70190"/>
    <w:rsid w:val="00A7031E"/>
    <w:rsid w:val="00A70332"/>
    <w:rsid w:val="00A708F6"/>
    <w:rsid w:val="00A7094F"/>
    <w:rsid w:val="00A70D7C"/>
    <w:rsid w:val="00A70FDD"/>
    <w:rsid w:val="00A71140"/>
    <w:rsid w:val="00A7152A"/>
    <w:rsid w:val="00A7196D"/>
    <w:rsid w:val="00A71DBD"/>
    <w:rsid w:val="00A7205E"/>
    <w:rsid w:val="00A72E74"/>
    <w:rsid w:val="00A73346"/>
    <w:rsid w:val="00A73436"/>
    <w:rsid w:val="00A734D0"/>
    <w:rsid w:val="00A738FD"/>
    <w:rsid w:val="00A73B6C"/>
    <w:rsid w:val="00A74692"/>
    <w:rsid w:val="00A74A07"/>
    <w:rsid w:val="00A74AB4"/>
    <w:rsid w:val="00A74BE2"/>
    <w:rsid w:val="00A74E6A"/>
    <w:rsid w:val="00A753D3"/>
    <w:rsid w:val="00A754AD"/>
    <w:rsid w:val="00A75986"/>
    <w:rsid w:val="00A75A52"/>
    <w:rsid w:val="00A7618B"/>
    <w:rsid w:val="00A7640B"/>
    <w:rsid w:val="00A76AB1"/>
    <w:rsid w:val="00A773A8"/>
    <w:rsid w:val="00A7778B"/>
    <w:rsid w:val="00A80034"/>
    <w:rsid w:val="00A80380"/>
    <w:rsid w:val="00A803BC"/>
    <w:rsid w:val="00A8066F"/>
    <w:rsid w:val="00A80969"/>
    <w:rsid w:val="00A81797"/>
    <w:rsid w:val="00A822A6"/>
    <w:rsid w:val="00A82694"/>
    <w:rsid w:val="00A833B4"/>
    <w:rsid w:val="00A83B0C"/>
    <w:rsid w:val="00A83BD9"/>
    <w:rsid w:val="00A83CAC"/>
    <w:rsid w:val="00A83DAF"/>
    <w:rsid w:val="00A83DE7"/>
    <w:rsid w:val="00A8409D"/>
    <w:rsid w:val="00A84174"/>
    <w:rsid w:val="00A84183"/>
    <w:rsid w:val="00A84E6D"/>
    <w:rsid w:val="00A8575E"/>
    <w:rsid w:val="00A85798"/>
    <w:rsid w:val="00A8609D"/>
    <w:rsid w:val="00A86727"/>
    <w:rsid w:val="00A86BCA"/>
    <w:rsid w:val="00A86EA7"/>
    <w:rsid w:val="00A87656"/>
    <w:rsid w:val="00A87989"/>
    <w:rsid w:val="00A87F8B"/>
    <w:rsid w:val="00A902A3"/>
    <w:rsid w:val="00A9052C"/>
    <w:rsid w:val="00A9097F"/>
    <w:rsid w:val="00A90BEC"/>
    <w:rsid w:val="00A90FD8"/>
    <w:rsid w:val="00A9103B"/>
    <w:rsid w:val="00A91241"/>
    <w:rsid w:val="00A91244"/>
    <w:rsid w:val="00A91667"/>
    <w:rsid w:val="00A916D7"/>
    <w:rsid w:val="00A9173B"/>
    <w:rsid w:val="00A91774"/>
    <w:rsid w:val="00A91C7F"/>
    <w:rsid w:val="00A92066"/>
    <w:rsid w:val="00A923E4"/>
    <w:rsid w:val="00A92410"/>
    <w:rsid w:val="00A92776"/>
    <w:rsid w:val="00A92777"/>
    <w:rsid w:val="00A92B72"/>
    <w:rsid w:val="00A93181"/>
    <w:rsid w:val="00A938E6"/>
    <w:rsid w:val="00A93CBE"/>
    <w:rsid w:val="00A93CCF"/>
    <w:rsid w:val="00A93D66"/>
    <w:rsid w:val="00A93E11"/>
    <w:rsid w:val="00A93F1E"/>
    <w:rsid w:val="00A94292"/>
    <w:rsid w:val="00A949CC"/>
    <w:rsid w:val="00A94C41"/>
    <w:rsid w:val="00A94E4E"/>
    <w:rsid w:val="00A95153"/>
    <w:rsid w:val="00A9550D"/>
    <w:rsid w:val="00A95514"/>
    <w:rsid w:val="00A95BD5"/>
    <w:rsid w:val="00A95C53"/>
    <w:rsid w:val="00A963F3"/>
    <w:rsid w:val="00A96B67"/>
    <w:rsid w:val="00A96E45"/>
    <w:rsid w:val="00A96F78"/>
    <w:rsid w:val="00A974AE"/>
    <w:rsid w:val="00A97863"/>
    <w:rsid w:val="00A979E1"/>
    <w:rsid w:val="00A97B3A"/>
    <w:rsid w:val="00AA0B9E"/>
    <w:rsid w:val="00AA0C76"/>
    <w:rsid w:val="00AA1087"/>
    <w:rsid w:val="00AA12A4"/>
    <w:rsid w:val="00AA161A"/>
    <w:rsid w:val="00AA1655"/>
    <w:rsid w:val="00AA18AE"/>
    <w:rsid w:val="00AA1EDC"/>
    <w:rsid w:val="00AA223A"/>
    <w:rsid w:val="00AA22E4"/>
    <w:rsid w:val="00AA247C"/>
    <w:rsid w:val="00AA24EE"/>
    <w:rsid w:val="00AA25A9"/>
    <w:rsid w:val="00AA2607"/>
    <w:rsid w:val="00AA26D9"/>
    <w:rsid w:val="00AA2747"/>
    <w:rsid w:val="00AA278A"/>
    <w:rsid w:val="00AA29DB"/>
    <w:rsid w:val="00AA3183"/>
    <w:rsid w:val="00AA33C9"/>
    <w:rsid w:val="00AA3750"/>
    <w:rsid w:val="00AA3C63"/>
    <w:rsid w:val="00AA3E8C"/>
    <w:rsid w:val="00AA443D"/>
    <w:rsid w:val="00AA4605"/>
    <w:rsid w:val="00AA469B"/>
    <w:rsid w:val="00AA4BAF"/>
    <w:rsid w:val="00AA51AD"/>
    <w:rsid w:val="00AA591E"/>
    <w:rsid w:val="00AA5CEC"/>
    <w:rsid w:val="00AA5D57"/>
    <w:rsid w:val="00AA5DF4"/>
    <w:rsid w:val="00AA6016"/>
    <w:rsid w:val="00AA6084"/>
    <w:rsid w:val="00AA640C"/>
    <w:rsid w:val="00AA65C9"/>
    <w:rsid w:val="00AA66CB"/>
    <w:rsid w:val="00AA6C2D"/>
    <w:rsid w:val="00AA71A8"/>
    <w:rsid w:val="00AA74B9"/>
    <w:rsid w:val="00AA7AB3"/>
    <w:rsid w:val="00AB0A32"/>
    <w:rsid w:val="00AB0B90"/>
    <w:rsid w:val="00AB0E56"/>
    <w:rsid w:val="00AB0ED5"/>
    <w:rsid w:val="00AB0FCA"/>
    <w:rsid w:val="00AB118E"/>
    <w:rsid w:val="00AB18AC"/>
    <w:rsid w:val="00AB1972"/>
    <w:rsid w:val="00AB1EB7"/>
    <w:rsid w:val="00AB2388"/>
    <w:rsid w:val="00AB34F9"/>
    <w:rsid w:val="00AB380E"/>
    <w:rsid w:val="00AB381E"/>
    <w:rsid w:val="00AB3A15"/>
    <w:rsid w:val="00AB420F"/>
    <w:rsid w:val="00AB4475"/>
    <w:rsid w:val="00AB47EC"/>
    <w:rsid w:val="00AB49BE"/>
    <w:rsid w:val="00AB4A37"/>
    <w:rsid w:val="00AB4D10"/>
    <w:rsid w:val="00AB4ECC"/>
    <w:rsid w:val="00AB4F0F"/>
    <w:rsid w:val="00AB500C"/>
    <w:rsid w:val="00AB53E3"/>
    <w:rsid w:val="00AB56A3"/>
    <w:rsid w:val="00AB5BC9"/>
    <w:rsid w:val="00AB5E08"/>
    <w:rsid w:val="00AB5F36"/>
    <w:rsid w:val="00AB60E2"/>
    <w:rsid w:val="00AB64B4"/>
    <w:rsid w:val="00AB654D"/>
    <w:rsid w:val="00AB6601"/>
    <w:rsid w:val="00AB674E"/>
    <w:rsid w:val="00AB6960"/>
    <w:rsid w:val="00AB69C4"/>
    <w:rsid w:val="00AB6D79"/>
    <w:rsid w:val="00AB709E"/>
    <w:rsid w:val="00AB71DE"/>
    <w:rsid w:val="00AB73A4"/>
    <w:rsid w:val="00AB749A"/>
    <w:rsid w:val="00AB7806"/>
    <w:rsid w:val="00AB79BD"/>
    <w:rsid w:val="00AC01C3"/>
    <w:rsid w:val="00AC02C1"/>
    <w:rsid w:val="00AC02E9"/>
    <w:rsid w:val="00AC0AB6"/>
    <w:rsid w:val="00AC0B21"/>
    <w:rsid w:val="00AC10AD"/>
    <w:rsid w:val="00AC1180"/>
    <w:rsid w:val="00AC11F4"/>
    <w:rsid w:val="00AC142A"/>
    <w:rsid w:val="00AC1527"/>
    <w:rsid w:val="00AC1E55"/>
    <w:rsid w:val="00AC22B9"/>
    <w:rsid w:val="00AC2556"/>
    <w:rsid w:val="00AC2668"/>
    <w:rsid w:val="00AC3001"/>
    <w:rsid w:val="00AC31E9"/>
    <w:rsid w:val="00AC33F0"/>
    <w:rsid w:val="00AC33FE"/>
    <w:rsid w:val="00AC3AF7"/>
    <w:rsid w:val="00AC3D06"/>
    <w:rsid w:val="00AC429F"/>
    <w:rsid w:val="00AC431E"/>
    <w:rsid w:val="00AC4CC1"/>
    <w:rsid w:val="00AC4D8C"/>
    <w:rsid w:val="00AC55AC"/>
    <w:rsid w:val="00AC58A8"/>
    <w:rsid w:val="00AC5F2E"/>
    <w:rsid w:val="00AC60B4"/>
    <w:rsid w:val="00AC6695"/>
    <w:rsid w:val="00AC67B6"/>
    <w:rsid w:val="00AC67E8"/>
    <w:rsid w:val="00AC6AC0"/>
    <w:rsid w:val="00AC728B"/>
    <w:rsid w:val="00AC7517"/>
    <w:rsid w:val="00AC7D98"/>
    <w:rsid w:val="00AD00C5"/>
    <w:rsid w:val="00AD1343"/>
    <w:rsid w:val="00AD1598"/>
    <w:rsid w:val="00AD165F"/>
    <w:rsid w:val="00AD1CCD"/>
    <w:rsid w:val="00AD22EB"/>
    <w:rsid w:val="00AD24D2"/>
    <w:rsid w:val="00AD25C6"/>
    <w:rsid w:val="00AD2794"/>
    <w:rsid w:val="00AD2A4B"/>
    <w:rsid w:val="00AD2ABF"/>
    <w:rsid w:val="00AD2DC5"/>
    <w:rsid w:val="00AD300F"/>
    <w:rsid w:val="00AD306B"/>
    <w:rsid w:val="00AD3455"/>
    <w:rsid w:val="00AD353D"/>
    <w:rsid w:val="00AD3B96"/>
    <w:rsid w:val="00AD3CAD"/>
    <w:rsid w:val="00AD3EA9"/>
    <w:rsid w:val="00AD46D8"/>
    <w:rsid w:val="00AD4C78"/>
    <w:rsid w:val="00AD54FA"/>
    <w:rsid w:val="00AD5916"/>
    <w:rsid w:val="00AD5A99"/>
    <w:rsid w:val="00AD5AB2"/>
    <w:rsid w:val="00AD5FF2"/>
    <w:rsid w:val="00AD635F"/>
    <w:rsid w:val="00AD69FF"/>
    <w:rsid w:val="00AD6F80"/>
    <w:rsid w:val="00AD702B"/>
    <w:rsid w:val="00AD72E6"/>
    <w:rsid w:val="00AD7447"/>
    <w:rsid w:val="00AD799D"/>
    <w:rsid w:val="00AD7C95"/>
    <w:rsid w:val="00AD7FCD"/>
    <w:rsid w:val="00AE015C"/>
    <w:rsid w:val="00AE026B"/>
    <w:rsid w:val="00AE054E"/>
    <w:rsid w:val="00AE0C6B"/>
    <w:rsid w:val="00AE0E10"/>
    <w:rsid w:val="00AE0E88"/>
    <w:rsid w:val="00AE1156"/>
    <w:rsid w:val="00AE1F94"/>
    <w:rsid w:val="00AE2233"/>
    <w:rsid w:val="00AE227F"/>
    <w:rsid w:val="00AE2725"/>
    <w:rsid w:val="00AE2756"/>
    <w:rsid w:val="00AE2BED"/>
    <w:rsid w:val="00AE3342"/>
    <w:rsid w:val="00AE39FB"/>
    <w:rsid w:val="00AE3DE1"/>
    <w:rsid w:val="00AE4365"/>
    <w:rsid w:val="00AE46C1"/>
    <w:rsid w:val="00AE51B8"/>
    <w:rsid w:val="00AE5351"/>
    <w:rsid w:val="00AE5358"/>
    <w:rsid w:val="00AE5439"/>
    <w:rsid w:val="00AE5614"/>
    <w:rsid w:val="00AE5D5B"/>
    <w:rsid w:val="00AE61B2"/>
    <w:rsid w:val="00AE63FF"/>
    <w:rsid w:val="00AE6473"/>
    <w:rsid w:val="00AE6B17"/>
    <w:rsid w:val="00AE70F1"/>
    <w:rsid w:val="00AE7115"/>
    <w:rsid w:val="00AE7536"/>
    <w:rsid w:val="00AE76CA"/>
    <w:rsid w:val="00AE78D1"/>
    <w:rsid w:val="00AE7AAD"/>
    <w:rsid w:val="00AE7F3B"/>
    <w:rsid w:val="00AE7F89"/>
    <w:rsid w:val="00AF036C"/>
    <w:rsid w:val="00AF09AE"/>
    <w:rsid w:val="00AF0A2E"/>
    <w:rsid w:val="00AF0AFF"/>
    <w:rsid w:val="00AF0B51"/>
    <w:rsid w:val="00AF0C8A"/>
    <w:rsid w:val="00AF16E0"/>
    <w:rsid w:val="00AF199E"/>
    <w:rsid w:val="00AF1B60"/>
    <w:rsid w:val="00AF1EE5"/>
    <w:rsid w:val="00AF2CD9"/>
    <w:rsid w:val="00AF2D54"/>
    <w:rsid w:val="00AF2ED0"/>
    <w:rsid w:val="00AF3458"/>
    <w:rsid w:val="00AF37E7"/>
    <w:rsid w:val="00AF3DB3"/>
    <w:rsid w:val="00AF3F7B"/>
    <w:rsid w:val="00AF4295"/>
    <w:rsid w:val="00AF42B4"/>
    <w:rsid w:val="00AF4AD4"/>
    <w:rsid w:val="00AF4B6D"/>
    <w:rsid w:val="00AF4B8A"/>
    <w:rsid w:val="00AF4D01"/>
    <w:rsid w:val="00AF4F1B"/>
    <w:rsid w:val="00AF4F6F"/>
    <w:rsid w:val="00AF51F7"/>
    <w:rsid w:val="00AF5584"/>
    <w:rsid w:val="00AF598B"/>
    <w:rsid w:val="00AF5CD9"/>
    <w:rsid w:val="00AF5D37"/>
    <w:rsid w:val="00AF5D49"/>
    <w:rsid w:val="00AF5EC6"/>
    <w:rsid w:val="00AF6887"/>
    <w:rsid w:val="00AF68A8"/>
    <w:rsid w:val="00AF68CF"/>
    <w:rsid w:val="00AF6C38"/>
    <w:rsid w:val="00AF6E8A"/>
    <w:rsid w:val="00AF7213"/>
    <w:rsid w:val="00AF768B"/>
    <w:rsid w:val="00AF7771"/>
    <w:rsid w:val="00AF7D92"/>
    <w:rsid w:val="00B00124"/>
    <w:rsid w:val="00B00781"/>
    <w:rsid w:val="00B0089E"/>
    <w:rsid w:val="00B00B00"/>
    <w:rsid w:val="00B00B85"/>
    <w:rsid w:val="00B00C7C"/>
    <w:rsid w:val="00B00F03"/>
    <w:rsid w:val="00B010B2"/>
    <w:rsid w:val="00B011CC"/>
    <w:rsid w:val="00B01283"/>
    <w:rsid w:val="00B0142E"/>
    <w:rsid w:val="00B01573"/>
    <w:rsid w:val="00B018B6"/>
    <w:rsid w:val="00B018C5"/>
    <w:rsid w:val="00B0199C"/>
    <w:rsid w:val="00B01F0E"/>
    <w:rsid w:val="00B03180"/>
    <w:rsid w:val="00B033A1"/>
    <w:rsid w:val="00B03A61"/>
    <w:rsid w:val="00B03B1B"/>
    <w:rsid w:val="00B03BAA"/>
    <w:rsid w:val="00B03CDD"/>
    <w:rsid w:val="00B04048"/>
    <w:rsid w:val="00B04335"/>
    <w:rsid w:val="00B04854"/>
    <w:rsid w:val="00B04F3D"/>
    <w:rsid w:val="00B0515D"/>
    <w:rsid w:val="00B05702"/>
    <w:rsid w:val="00B0585D"/>
    <w:rsid w:val="00B06608"/>
    <w:rsid w:val="00B066B3"/>
    <w:rsid w:val="00B06805"/>
    <w:rsid w:val="00B06B67"/>
    <w:rsid w:val="00B06DD9"/>
    <w:rsid w:val="00B0790B"/>
    <w:rsid w:val="00B07CD6"/>
    <w:rsid w:val="00B07D1A"/>
    <w:rsid w:val="00B07E52"/>
    <w:rsid w:val="00B10010"/>
    <w:rsid w:val="00B10A82"/>
    <w:rsid w:val="00B10D82"/>
    <w:rsid w:val="00B10ED3"/>
    <w:rsid w:val="00B10EEB"/>
    <w:rsid w:val="00B10F2F"/>
    <w:rsid w:val="00B11153"/>
    <w:rsid w:val="00B1121A"/>
    <w:rsid w:val="00B11626"/>
    <w:rsid w:val="00B11775"/>
    <w:rsid w:val="00B11B33"/>
    <w:rsid w:val="00B1224F"/>
    <w:rsid w:val="00B12D88"/>
    <w:rsid w:val="00B12F75"/>
    <w:rsid w:val="00B1302D"/>
    <w:rsid w:val="00B13637"/>
    <w:rsid w:val="00B136E2"/>
    <w:rsid w:val="00B13A05"/>
    <w:rsid w:val="00B143AB"/>
    <w:rsid w:val="00B14462"/>
    <w:rsid w:val="00B14A97"/>
    <w:rsid w:val="00B1513F"/>
    <w:rsid w:val="00B157BF"/>
    <w:rsid w:val="00B15B89"/>
    <w:rsid w:val="00B15F94"/>
    <w:rsid w:val="00B1624B"/>
    <w:rsid w:val="00B16A8F"/>
    <w:rsid w:val="00B16D77"/>
    <w:rsid w:val="00B16E33"/>
    <w:rsid w:val="00B1746F"/>
    <w:rsid w:val="00B17990"/>
    <w:rsid w:val="00B17C85"/>
    <w:rsid w:val="00B17DE4"/>
    <w:rsid w:val="00B202B6"/>
    <w:rsid w:val="00B20725"/>
    <w:rsid w:val="00B2087E"/>
    <w:rsid w:val="00B20975"/>
    <w:rsid w:val="00B20AF8"/>
    <w:rsid w:val="00B20B11"/>
    <w:rsid w:val="00B20B94"/>
    <w:rsid w:val="00B20FED"/>
    <w:rsid w:val="00B2111B"/>
    <w:rsid w:val="00B21304"/>
    <w:rsid w:val="00B21C86"/>
    <w:rsid w:val="00B21D2C"/>
    <w:rsid w:val="00B23780"/>
    <w:rsid w:val="00B23BDE"/>
    <w:rsid w:val="00B245D4"/>
    <w:rsid w:val="00B248C6"/>
    <w:rsid w:val="00B248D0"/>
    <w:rsid w:val="00B24A77"/>
    <w:rsid w:val="00B24C48"/>
    <w:rsid w:val="00B25F92"/>
    <w:rsid w:val="00B2628E"/>
    <w:rsid w:val="00B266B0"/>
    <w:rsid w:val="00B26AFE"/>
    <w:rsid w:val="00B26D88"/>
    <w:rsid w:val="00B2704D"/>
    <w:rsid w:val="00B27230"/>
    <w:rsid w:val="00B27265"/>
    <w:rsid w:val="00B273D9"/>
    <w:rsid w:val="00B273EE"/>
    <w:rsid w:val="00B27921"/>
    <w:rsid w:val="00B3000E"/>
    <w:rsid w:val="00B310CB"/>
    <w:rsid w:val="00B31293"/>
    <w:rsid w:val="00B31736"/>
    <w:rsid w:val="00B31986"/>
    <w:rsid w:val="00B326A8"/>
    <w:rsid w:val="00B3291A"/>
    <w:rsid w:val="00B329EB"/>
    <w:rsid w:val="00B32E16"/>
    <w:rsid w:val="00B32FCD"/>
    <w:rsid w:val="00B33078"/>
    <w:rsid w:val="00B3318F"/>
    <w:rsid w:val="00B33508"/>
    <w:rsid w:val="00B33548"/>
    <w:rsid w:val="00B3360F"/>
    <w:rsid w:val="00B3377E"/>
    <w:rsid w:val="00B33786"/>
    <w:rsid w:val="00B339DE"/>
    <w:rsid w:val="00B33F22"/>
    <w:rsid w:val="00B344ED"/>
    <w:rsid w:val="00B34CAC"/>
    <w:rsid w:val="00B34E63"/>
    <w:rsid w:val="00B35303"/>
    <w:rsid w:val="00B35B70"/>
    <w:rsid w:val="00B35CBD"/>
    <w:rsid w:val="00B35DA4"/>
    <w:rsid w:val="00B35FE5"/>
    <w:rsid w:val="00B36B8F"/>
    <w:rsid w:val="00B36F27"/>
    <w:rsid w:val="00B37968"/>
    <w:rsid w:val="00B400C5"/>
    <w:rsid w:val="00B401E0"/>
    <w:rsid w:val="00B40488"/>
    <w:rsid w:val="00B40820"/>
    <w:rsid w:val="00B40A96"/>
    <w:rsid w:val="00B410CB"/>
    <w:rsid w:val="00B41190"/>
    <w:rsid w:val="00B415D5"/>
    <w:rsid w:val="00B4164C"/>
    <w:rsid w:val="00B4184B"/>
    <w:rsid w:val="00B41EDF"/>
    <w:rsid w:val="00B41FE7"/>
    <w:rsid w:val="00B420AE"/>
    <w:rsid w:val="00B42183"/>
    <w:rsid w:val="00B422A7"/>
    <w:rsid w:val="00B42555"/>
    <w:rsid w:val="00B42A32"/>
    <w:rsid w:val="00B42BEC"/>
    <w:rsid w:val="00B42E20"/>
    <w:rsid w:val="00B42E8D"/>
    <w:rsid w:val="00B42FA6"/>
    <w:rsid w:val="00B43635"/>
    <w:rsid w:val="00B43948"/>
    <w:rsid w:val="00B4399E"/>
    <w:rsid w:val="00B43A16"/>
    <w:rsid w:val="00B43A34"/>
    <w:rsid w:val="00B44043"/>
    <w:rsid w:val="00B45079"/>
    <w:rsid w:val="00B453E6"/>
    <w:rsid w:val="00B45BC8"/>
    <w:rsid w:val="00B45CE1"/>
    <w:rsid w:val="00B4602B"/>
    <w:rsid w:val="00B46A75"/>
    <w:rsid w:val="00B46CFE"/>
    <w:rsid w:val="00B46D34"/>
    <w:rsid w:val="00B470A7"/>
    <w:rsid w:val="00B4734F"/>
    <w:rsid w:val="00B47869"/>
    <w:rsid w:val="00B47B29"/>
    <w:rsid w:val="00B47B6D"/>
    <w:rsid w:val="00B500CD"/>
    <w:rsid w:val="00B50507"/>
    <w:rsid w:val="00B50659"/>
    <w:rsid w:val="00B50889"/>
    <w:rsid w:val="00B50932"/>
    <w:rsid w:val="00B50A25"/>
    <w:rsid w:val="00B50CBA"/>
    <w:rsid w:val="00B5109D"/>
    <w:rsid w:val="00B512B1"/>
    <w:rsid w:val="00B51DD2"/>
    <w:rsid w:val="00B52034"/>
    <w:rsid w:val="00B520FF"/>
    <w:rsid w:val="00B52258"/>
    <w:rsid w:val="00B5239C"/>
    <w:rsid w:val="00B52663"/>
    <w:rsid w:val="00B52C89"/>
    <w:rsid w:val="00B53259"/>
    <w:rsid w:val="00B53893"/>
    <w:rsid w:val="00B54320"/>
    <w:rsid w:val="00B5456A"/>
    <w:rsid w:val="00B548C2"/>
    <w:rsid w:val="00B54B6A"/>
    <w:rsid w:val="00B54DBE"/>
    <w:rsid w:val="00B54FA0"/>
    <w:rsid w:val="00B55428"/>
    <w:rsid w:val="00B5543B"/>
    <w:rsid w:val="00B554BA"/>
    <w:rsid w:val="00B55758"/>
    <w:rsid w:val="00B5625F"/>
    <w:rsid w:val="00B56353"/>
    <w:rsid w:val="00B5660E"/>
    <w:rsid w:val="00B56745"/>
    <w:rsid w:val="00B56FFB"/>
    <w:rsid w:val="00B570BF"/>
    <w:rsid w:val="00B5736E"/>
    <w:rsid w:val="00B60471"/>
    <w:rsid w:val="00B608DE"/>
    <w:rsid w:val="00B60B8F"/>
    <w:rsid w:val="00B60BAC"/>
    <w:rsid w:val="00B60CED"/>
    <w:rsid w:val="00B60FFC"/>
    <w:rsid w:val="00B6105E"/>
    <w:rsid w:val="00B61502"/>
    <w:rsid w:val="00B61572"/>
    <w:rsid w:val="00B615D4"/>
    <w:rsid w:val="00B6178F"/>
    <w:rsid w:val="00B6183C"/>
    <w:rsid w:val="00B61908"/>
    <w:rsid w:val="00B61EF4"/>
    <w:rsid w:val="00B621C3"/>
    <w:rsid w:val="00B625CC"/>
    <w:rsid w:val="00B628F2"/>
    <w:rsid w:val="00B62C27"/>
    <w:rsid w:val="00B63298"/>
    <w:rsid w:val="00B63337"/>
    <w:rsid w:val="00B6341B"/>
    <w:rsid w:val="00B6369F"/>
    <w:rsid w:val="00B639D7"/>
    <w:rsid w:val="00B63DE1"/>
    <w:rsid w:val="00B64362"/>
    <w:rsid w:val="00B64673"/>
    <w:rsid w:val="00B64937"/>
    <w:rsid w:val="00B64AA7"/>
    <w:rsid w:val="00B64BE2"/>
    <w:rsid w:val="00B65116"/>
    <w:rsid w:val="00B65452"/>
    <w:rsid w:val="00B65832"/>
    <w:rsid w:val="00B65C1E"/>
    <w:rsid w:val="00B65EAF"/>
    <w:rsid w:val="00B66594"/>
    <w:rsid w:val="00B6672A"/>
    <w:rsid w:val="00B6682F"/>
    <w:rsid w:val="00B66A05"/>
    <w:rsid w:val="00B67805"/>
    <w:rsid w:val="00B67E08"/>
    <w:rsid w:val="00B701FE"/>
    <w:rsid w:val="00B707DA"/>
    <w:rsid w:val="00B714D7"/>
    <w:rsid w:val="00B7153A"/>
    <w:rsid w:val="00B71660"/>
    <w:rsid w:val="00B72127"/>
    <w:rsid w:val="00B721CD"/>
    <w:rsid w:val="00B7267A"/>
    <w:rsid w:val="00B726FF"/>
    <w:rsid w:val="00B728D0"/>
    <w:rsid w:val="00B729CE"/>
    <w:rsid w:val="00B72A5B"/>
    <w:rsid w:val="00B72AA4"/>
    <w:rsid w:val="00B73110"/>
    <w:rsid w:val="00B73440"/>
    <w:rsid w:val="00B73939"/>
    <w:rsid w:val="00B73E13"/>
    <w:rsid w:val="00B7498F"/>
    <w:rsid w:val="00B74C1C"/>
    <w:rsid w:val="00B74C88"/>
    <w:rsid w:val="00B75425"/>
    <w:rsid w:val="00B75454"/>
    <w:rsid w:val="00B7557D"/>
    <w:rsid w:val="00B75C9D"/>
    <w:rsid w:val="00B763D0"/>
    <w:rsid w:val="00B7667E"/>
    <w:rsid w:val="00B76BCD"/>
    <w:rsid w:val="00B76EE9"/>
    <w:rsid w:val="00B77231"/>
    <w:rsid w:val="00B77374"/>
    <w:rsid w:val="00B773A7"/>
    <w:rsid w:val="00B77880"/>
    <w:rsid w:val="00B77B33"/>
    <w:rsid w:val="00B77B84"/>
    <w:rsid w:val="00B77B87"/>
    <w:rsid w:val="00B80870"/>
    <w:rsid w:val="00B80A51"/>
    <w:rsid w:val="00B80D90"/>
    <w:rsid w:val="00B813A5"/>
    <w:rsid w:val="00B815F2"/>
    <w:rsid w:val="00B819EF"/>
    <w:rsid w:val="00B819F4"/>
    <w:rsid w:val="00B81D22"/>
    <w:rsid w:val="00B82613"/>
    <w:rsid w:val="00B826A1"/>
    <w:rsid w:val="00B828B5"/>
    <w:rsid w:val="00B82ED8"/>
    <w:rsid w:val="00B83657"/>
    <w:rsid w:val="00B83E1B"/>
    <w:rsid w:val="00B84112"/>
    <w:rsid w:val="00B8414A"/>
    <w:rsid w:val="00B84247"/>
    <w:rsid w:val="00B84345"/>
    <w:rsid w:val="00B845D0"/>
    <w:rsid w:val="00B84A80"/>
    <w:rsid w:val="00B84C52"/>
    <w:rsid w:val="00B84D28"/>
    <w:rsid w:val="00B84D9E"/>
    <w:rsid w:val="00B84E9C"/>
    <w:rsid w:val="00B850ED"/>
    <w:rsid w:val="00B85323"/>
    <w:rsid w:val="00B85425"/>
    <w:rsid w:val="00B85522"/>
    <w:rsid w:val="00B867CA"/>
    <w:rsid w:val="00B86A64"/>
    <w:rsid w:val="00B87231"/>
    <w:rsid w:val="00B878F4"/>
    <w:rsid w:val="00B90A70"/>
    <w:rsid w:val="00B90E2A"/>
    <w:rsid w:val="00B90F2A"/>
    <w:rsid w:val="00B91739"/>
    <w:rsid w:val="00B918BC"/>
    <w:rsid w:val="00B9198D"/>
    <w:rsid w:val="00B919E9"/>
    <w:rsid w:val="00B91E2C"/>
    <w:rsid w:val="00B91F52"/>
    <w:rsid w:val="00B92D25"/>
    <w:rsid w:val="00B93008"/>
    <w:rsid w:val="00B932EA"/>
    <w:rsid w:val="00B93608"/>
    <w:rsid w:val="00B93C4C"/>
    <w:rsid w:val="00B93D7D"/>
    <w:rsid w:val="00B93DFE"/>
    <w:rsid w:val="00B9406D"/>
    <w:rsid w:val="00B9436D"/>
    <w:rsid w:val="00B94A1C"/>
    <w:rsid w:val="00B94BA7"/>
    <w:rsid w:val="00B94E0E"/>
    <w:rsid w:val="00B95F6B"/>
    <w:rsid w:val="00B95F9F"/>
    <w:rsid w:val="00B96413"/>
    <w:rsid w:val="00B96B9E"/>
    <w:rsid w:val="00B970FD"/>
    <w:rsid w:val="00B97226"/>
    <w:rsid w:val="00B97385"/>
    <w:rsid w:val="00B97424"/>
    <w:rsid w:val="00B97496"/>
    <w:rsid w:val="00B97C04"/>
    <w:rsid w:val="00B97CA3"/>
    <w:rsid w:val="00B97EEC"/>
    <w:rsid w:val="00B97F85"/>
    <w:rsid w:val="00BA0DD5"/>
    <w:rsid w:val="00BA0E49"/>
    <w:rsid w:val="00BA0FA6"/>
    <w:rsid w:val="00BA1104"/>
    <w:rsid w:val="00BA1872"/>
    <w:rsid w:val="00BA1913"/>
    <w:rsid w:val="00BA192C"/>
    <w:rsid w:val="00BA19D2"/>
    <w:rsid w:val="00BA27BE"/>
    <w:rsid w:val="00BA2A51"/>
    <w:rsid w:val="00BA2BC9"/>
    <w:rsid w:val="00BA2C2D"/>
    <w:rsid w:val="00BA31A6"/>
    <w:rsid w:val="00BA3393"/>
    <w:rsid w:val="00BA3492"/>
    <w:rsid w:val="00BA36AB"/>
    <w:rsid w:val="00BA420C"/>
    <w:rsid w:val="00BA4384"/>
    <w:rsid w:val="00BA4538"/>
    <w:rsid w:val="00BA456B"/>
    <w:rsid w:val="00BA4641"/>
    <w:rsid w:val="00BA4A54"/>
    <w:rsid w:val="00BA4BE8"/>
    <w:rsid w:val="00BA513B"/>
    <w:rsid w:val="00BA53E8"/>
    <w:rsid w:val="00BA5725"/>
    <w:rsid w:val="00BA5A42"/>
    <w:rsid w:val="00BA660F"/>
    <w:rsid w:val="00BA6B0B"/>
    <w:rsid w:val="00BA7205"/>
    <w:rsid w:val="00BA765B"/>
    <w:rsid w:val="00BA76A9"/>
    <w:rsid w:val="00BA76BC"/>
    <w:rsid w:val="00BA7A32"/>
    <w:rsid w:val="00BB0595"/>
    <w:rsid w:val="00BB05F0"/>
    <w:rsid w:val="00BB0F54"/>
    <w:rsid w:val="00BB1BFB"/>
    <w:rsid w:val="00BB1C30"/>
    <w:rsid w:val="00BB2D3A"/>
    <w:rsid w:val="00BB2F36"/>
    <w:rsid w:val="00BB2F5D"/>
    <w:rsid w:val="00BB365B"/>
    <w:rsid w:val="00BB3D43"/>
    <w:rsid w:val="00BB3E2B"/>
    <w:rsid w:val="00BB434A"/>
    <w:rsid w:val="00BB43A0"/>
    <w:rsid w:val="00BB492C"/>
    <w:rsid w:val="00BB4A63"/>
    <w:rsid w:val="00BB4ABF"/>
    <w:rsid w:val="00BB4C77"/>
    <w:rsid w:val="00BB4E09"/>
    <w:rsid w:val="00BB50D1"/>
    <w:rsid w:val="00BB56B8"/>
    <w:rsid w:val="00BB5B7D"/>
    <w:rsid w:val="00BB5D1C"/>
    <w:rsid w:val="00BB5E21"/>
    <w:rsid w:val="00BB6552"/>
    <w:rsid w:val="00BB65E0"/>
    <w:rsid w:val="00BB67F9"/>
    <w:rsid w:val="00BB6B9B"/>
    <w:rsid w:val="00BB6C6A"/>
    <w:rsid w:val="00BB7450"/>
    <w:rsid w:val="00BB754F"/>
    <w:rsid w:val="00BB79D6"/>
    <w:rsid w:val="00BB7A47"/>
    <w:rsid w:val="00BB7B2F"/>
    <w:rsid w:val="00BB7C0E"/>
    <w:rsid w:val="00BC0058"/>
    <w:rsid w:val="00BC0327"/>
    <w:rsid w:val="00BC0354"/>
    <w:rsid w:val="00BC07D4"/>
    <w:rsid w:val="00BC0A5D"/>
    <w:rsid w:val="00BC0BE3"/>
    <w:rsid w:val="00BC0CB1"/>
    <w:rsid w:val="00BC0E8F"/>
    <w:rsid w:val="00BC0E9A"/>
    <w:rsid w:val="00BC1398"/>
    <w:rsid w:val="00BC195C"/>
    <w:rsid w:val="00BC1AD9"/>
    <w:rsid w:val="00BC1D60"/>
    <w:rsid w:val="00BC224A"/>
    <w:rsid w:val="00BC2414"/>
    <w:rsid w:val="00BC29CF"/>
    <w:rsid w:val="00BC2A08"/>
    <w:rsid w:val="00BC2A85"/>
    <w:rsid w:val="00BC2B3E"/>
    <w:rsid w:val="00BC3257"/>
    <w:rsid w:val="00BC32E7"/>
    <w:rsid w:val="00BC35F2"/>
    <w:rsid w:val="00BC3BCE"/>
    <w:rsid w:val="00BC3BFA"/>
    <w:rsid w:val="00BC3F87"/>
    <w:rsid w:val="00BC492A"/>
    <w:rsid w:val="00BC4C7B"/>
    <w:rsid w:val="00BC4E1A"/>
    <w:rsid w:val="00BC4F81"/>
    <w:rsid w:val="00BC4FAA"/>
    <w:rsid w:val="00BC5573"/>
    <w:rsid w:val="00BC5670"/>
    <w:rsid w:val="00BC58B9"/>
    <w:rsid w:val="00BC5ED9"/>
    <w:rsid w:val="00BC6A60"/>
    <w:rsid w:val="00BC6D0B"/>
    <w:rsid w:val="00BC6DC0"/>
    <w:rsid w:val="00BC7EA4"/>
    <w:rsid w:val="00BD0027"/>
    <w:rsid w:val="00BD0409"/>
    <w:rsid w:val="00BD0456"/>
    <w:rsid w:val="00BD0C48"/>
    <w:rsid w:val="00BD1A4C"/>
    <w:rsid w:val="00BD1E8A"/>
    <w:rsid w:val="00BD20DF"/>
    <w:rsid w:val="00BD25D8"/>
    <w:rsid w:val="00BD2600"/>
    <w:rsid w:val="00BD298D"/>
    <w:rsid w:val="00BD2A73"/>
    <w:rsid w:val="00BD2A78"/>
    <w:rsid w:val="00BD2E5A"/>
    <w:rsid w:val="00BD2F13"/>
    <w:rsid w:val="00BD3056"/>
    <w:rsid w:val="00BD3846"/>
    <w:rsid w:val="00BD39DB"/>
    <w:rsid w:val="00BD3B88"/>
    <w:rsid w:val="00BD3D0F"/>
    <w:rsid w:val="00BD3DF8"/>
    <w:rsid w:val="00BD3E68"/>
    <w:rsid w:val="00BD4058"/>
    <w:rsid w:val="00BD46F6"/>
    <w:rsid w:val="00BD4E05"/>
    <w:rsid w:val="00BD55FF"/>
    <w:rsid w:val="00BD5730"/>
    <w:rsid w:val="00BD598A"/>
    <w:rsid w:val="00BD5C7A"/>
    <w:rsid w:val="00BD5D0A"/>
    <w:rsid w:val="00BD620F"/>
    <w:rsid w:val="00BD723F"/>
    <w:rsid w:val="00BD72A2"/>
    <w:rsid w:val="00BD7554"/>
    <w:rsid w:val="00BD75B4"/>
    <w:rsid w:val="00BD7AF6"/>
    <w:rsid w:val="00BD7B5A"/>
    <w:rsid w:val="00BD7B95"/>
    <w:rsid w:val="00BD7C48"/>
    <w:rsid w:val="00BD7D14"/>
    <w:rsid w:val="00BE023C"/>
    <w:rsid w:val="00BE02B4"/>
    <w:rsid w:val="00BE1399"/>
    <w:rsid w:val="00BE1AE0"/>
    <w:rsid w:val="00BE1C53"/>
    <w:rsid w:val="00BE1F57"/>
    <w:rsid w:val="00BE2679"/>
    <w:rsid w:val="00BE28C1"/>
    <w:rsid w:val="00BE2A97"/>
    <w:rsid w:val="00BE2ADB"/>
    <w:rsid w:val="00BE2B7C"/>
    <w:rsid w:val="00BE2C5E"/>
    <w:rsid w:val="00BE30B1"/>
    <w:rsid w:val="00BE3492"/>
    <w:rsid w:val="00BE35E1"/>
    <w:rsid w:val="00BE35EC"/>
    <w:rsid w:val="00BE3956"/>
    <w:rsid w:val="00BE3B62"/>
    <w:rsid w:val="00BE4D70"/>
    <w:rsid w:val="00BE4EC9"/>
    <w:rsid w:val="00BE52F4"/>
    <w:rsid w:val="00BE5372"/>
    <w:rsid w:val="00BE5437"/>
    <w:rsid w:val="00BE5921"/>
    <w:rsid w:val="00BE5AF4"/>
    <w:rsid w:val="00BE631E"/>
    <w:rsid w:val="00BE674B"/>
    <w:rsid w:val="00BE6BEC"/>
    <w:rsid w:val="00BE6E4D"/>
    <w:rsid w:val="00BE6F29"/>
    <w:rsid w:val="00BE72DD"/>
    <w:rsid w:val="00BE78FD"/>
    <w:rsid w:val="00BE79C2"/>
    <w:rsid w:val="00BE7D05"/>
    <w:rsid w:val="00BF01F8"/>
    <w:rsid w:val="00BF0203"/>
    <w:rsid w:val="00BF0643"/>
    <w:rsid w:val="00BF0A10"/>
    <w:rsid w:val="00BF0BFC"/>
    <w:rsid w:val="00BF0CCF"/>
    <w:rsid w:val="00BF0FC5"/>
    <w:rsid w:val="00BF10BC"/>
    <w:rsid w:val="00BF10EF"/>
    <w:rsid w:val="00BF138A"/>
    <w:rsid w:val="00BF1485"/>
    <w:rsid w:val="00BF14DB"/>
    <w:rsid w:val="00BF1A67"/>
    <w:rsid w:val="00BF1D72"/>
    <w:rsid w:val="00BF2037"/>
    <w:rsid w:val="00BF2051"/>
    <w:rsid w:val="00BF20CC"/>
    <w:rsid w:val="00BF21AC"/>
    <w:rsid w:val="00BF2712"/>
    <w:rsid w:val="00BF2E53"/>
    <w:rsid w:val="00BF352A"/>
    <w:rsid w:val="00BF3669"/>
    <w:rsid w:val="00BF399C"/>
    <w:rsid w:val="00BF3C0D"/>
    <w:rsid w:val="00BF477A"/>
    <w:rsid w:val="00BF4BC7"/>
    <w:rsid w:val="00BF4D87"/>
    <w:rsid w:val="00BF509C"/>
    <w:rsid w:val="00BF5B97"/>
    <w:rsid w:val="00BF5E16"/>
    <w:rsid w:val="00BF6252"/>
    <w:rsid w:val="00BF64E0"/>
    <w:rsid w:val="00BF64FC"/>
    <w:rsid w:val="00BF65C9"/>
    <w:rsid w:val="00BF6A6E"/>
    <w:rsid w:val="00BF6ABC"/>
    <w:rsid w:val="00BF70B4"/>
    <w:rsid w:val="00BF711C"/>
    <w:rsid w:val="00BF748E"/>
    <w:rsid w:val="00BF7727"/>
    <w:rsid w:val="00BF789B"/>
    <w:rsid w:val="00BF7A1C"/>
    <w:rsid w:val="00BF7C95"/>
    <w:rsid w:val="00C001D1"/>
    <w:rsid w:val="00C001EA"/>
    <w:rsid w:val="00C00312"/>
    <w:rsid w:val="00C006F5"/>
    <w:rsid w:val="00C00E55"/>
    <w:rsid w:val="00C013C5"/>
    <w:rsid w:val="00C014A1"/>
    <w:rsid w:val="00C027D6"/>
    <w:rsid w:val="00C02870"/>
    <w:rsid w:val="00C0314D"/>
    <w:rsid w:val="00C03309"/>
    <w:rsid w:val="00C037E0"/>
    <w:rsid w:val="00C038EA"/>
    <w:rsid w:val="00C041F0"/>
    <w:rsid w:val="00C043CE"/>
    <w:rsid w:val="00C047EF"/>
    <w:rsid w:val="00C04B6F"/>
    <w:rsid w:val="00C04C13"/>
    <w:rsid w:val="00C04E36"/>
    <w:rsid w:val="00C052D7"/>
    <w:rsid w:val="00C05576"/>
    <w:rsid w:val="00C06947"/>
    <w:rsid w:val="00C06BEC"/>
    <w:rsid w:val="00C07208"/>
    <w:rsid w:val="00C072FE"/>
    <w:rsid w:val="00C074CA"/>
    <w:rsid w:val="00C07655"/>
    <w:rsid w:val="00C07B78"/>
    <w:rsid w:val="00C07C2B"/>
    <w:rsid w:val="00C07C4E"/>
    <w:rsid w:val="00C07E06"/>
    <w:rsid w:val="00C10159"/>
    <w:rsid w:val="00C10423"/>
    <w:rsid w:val="00C107C2"/>
    <w:rsid w:val="00C1148A"/>
    <w:rsid w:val="00C116C3"/>
    <w:rsid w:val="00C117D5"/>
    <w:rsid w:val="00C11ADE"/>
    <w:rsid w:val="00C11ED8"/>
    <w:rsid w:val="00C12319"/>
    <w:rsid w:val="00C1247D"/>
    <w:rsid w:val="00C1256F"/>
    <w:rsid w:val="00C126E0"/>
    <w:rsid w:val="00C128BC"/>
    <w:rsid w:val="00C12C0E"/>
    <w:rsid w:val="00C12E39"/>
    <w:rsid w:val="00C12FE9"/>
    <w:rsid w:val="00C13D47"/>
    <w:rsid w:val="00C14164"/>
    <w:rsid w:val="00C1471D"/>
    <w:rsid w:val="00C14C53"/>
    <w:rsid w:val="00C153E0"/>
    <w:rsid w:val="00C15B72"/>
    <w:rsid w:val="00C15D8E"/>
    <w:rsid w:val="00C15ED7"/>
    <w:rsid w:val="00C1601E"/>
    <w:rsid w:val="00C16579"/>
    <w:rsid w:val="00C16BBE"/>
    <w:rsid w:val="00C16D83"/>
    <w:rsid w:val="00C17012"/>
    <w:rsid w:val="00C1714A"/>
    <w:rsid w:val="00C175E8"/>
    <w:rsid w:val="00C178C3"/>
    <w:rsid w:val="00C178FB"/>
    <w:rsid w:val="00C17DF9"/>
    <w:rsid w:val="00C201EB"/>
    <w:rsid w:val="00C2033D"/>
    <w:rsid w:val="00C203D8"/>
    <w:rsid w:val="00C20ACC"/>
    <w:rsid w:val="00C2113A"/>
    <w:rsid w:val="00C22092"/>
    <w:rsid w:val="00C22B28"/>
    <w:rsid w:val="00C22FD2"/>
    <w:rsid w:val="00C23B70"/>
    <w:rsid w:val="00C23DFD"/>
    <w:rsid w:val="00C2455C"/>
    <w:rsid w:val="00C251B7"/>
    <w:rsid w:val="00C25400"/>
    <w:rsid w:val="00C257B7"/>
    <w:rsid w:val="00C25990"/>
    <w:rsid w:val="00C25C9A"/>
    <w:rsid w:val="00C25D5F"/>
    <w:rsid w:val="00C262F4"/>
    <w:rsid w:val="00C2633A"/>
    <w:rsid w:val="00C26848"/>
    <w:rsid w:val="00C26AD2"/>
    <w:rsid w:val="00C27081"/>
    <w:rsid w:val="00C27276"/>
    <w:rsid w:val="00C272E8"/>
    <w:rsid w:val="00C2752A"/>
    <w:rsid w:val="00C27696"/>
    <w:rsid w:val="00C27810"/>
    <w:rsid w:val="00C27BEF"/>
    <w:rsid w:val="00C301A9"/>
    <w:rsid w:val="00C30307"/>
    <w:rsid w:val="00C3082B"/>
    <w:rsid w:val="00C308DA"/>
    <w:rsid w:val="00C30ABC"/>
    <w:rsid w:val="00C30B60"/>
    <w:rsid w:val="00C30E3A"/>
    <w:rsid w:val="00C3161E"/>
    <w:rsid w:val="00C3169A"/>
    <w:rsid w:val="00C31FAA"/>
    <w:rsid w:val="00C32339"/>
    <w:rsid w:val="00C327F7"/>
    <w:rsid w:val="00C329F2"/>
    <w:rsid w:val="00C32BC8"/>
    <w:rsid w:val="00C32BEE"/>
    <w:rsid w:val="00C32D22"/>
    <w:rsid w:val="00C3330B"/>
    <w:rsid w:val="00C33359"/>
    <w:rsid w:val="00C339E1"/>
    <w:rsid w:val="00C33D63"/>
    <w:rsid w:val="00C33E14"/>
    <w:rsid w:val="00C33EEC"/>
    <w:rsid w:val="00C3435C"/>
    <w:rsid w:val="00C346C9"/>
    <w:rsid w:val="00C348D6"/>
    <w:rsid w:val="00C3504C"/>
    <w:rsid w:val="00C353D1"/>
    <w:rsid w:val="00C35477"/>
    <w:rsid w:val="00C35884"/>
    <w:rsid w:val="00C364BE"/>
    <w:rsid w:val="00C365E7"/>
    <w:rsid w:val="00C3690D"/>
    <w:rsid w:val="00C369FC"/>
    <w:rsid w:val="00C36E34"/>
    <w:rsid w:val="00C36F22"/>
    <w:rsid w:val="00C37321"/>
    <w:rsid w:val="00C374D1"/>
    <w:rsid w:val="00C40388"/>
    <w:rsid w:val="00C404D7"/>
    <w:rsid w:val="00C404EE"/>
    <w:rsid w:val="00C40971"/>
    <w:rsid w:val="00C40D24"/>
    <w:rsid w:val="00C416BC"/>
    <w:rsid w:val="00C4171B"/>
    <w:rsid w:val="00C41A12"/>
    <w:rsid w:val="00C4243C"/>
    <w:rsid w:val="00C424B3"/>
    <w:rsid w:val="00C42689"/>
    <w:rsid w:val="00C42988"/>
    <w:rsid w:val="00C42AF7"/>
    <w:rsid w:val="00C42BD4"/>
    <w:rsid w:val="00C4325D"/>
    <w:rsid w:val="00C43FF0"/>
    <w:rsid w:val="00C44119"/>
    <w:rsid w:val="00C44124"/>
    <w:rsid w:val="00C44424"/>
    <w:rsid w:val="00C44519"/>
    <w:rsid w:val="00C44641"/>
    <w:rsid w:val="00C44CAB"/>
    <w:rsid w:val="00C44DB0"/>
    <w:rsid w:val="00C4500A"/>
    <w:rsid w:val="00C451C1"/>
    <w:rsid w:val="00C45290"/>
    <w:rsid w:val="00C459E7"/>
    <w:rsid w:val="00C45EF5"/>
    <w:rsid w:val="00C460A4"/>
    <w:rsid w:val="00C46629"/>
    <w:rsid w:val="00C4662E"/>
    <w:rsid w:val="00C4688D"/>
    <w:rsid w:val="00C46B7E"/>
    <w:rsid w:val="00C474C7"/>
    <w:rsid w:val="00C474D6"/>
    <w:rsid w:val="00C47538"/>
    <w:rsid w:val="00C47915"/>
    <w:rsid w:val="00C47BAE"/>
    <w:rsid w:val="00C47CB3"/>
    <w:rsid w:val="00C47DBA"/>
    <w:rsid w:val="00C50657"/>
    <w:rsid w:val="00C508A7"/>
    <w:rsid w:val="00C5099B"/>
    <w:rsid w:val="00C50A4E"/>
    <w:rsid w:val="00C50D3E"/>
    <w:rsid w:val="00C50D92"/>
    <w:rsid w:val="00C50E0B"/>
    <w:rsid w:val="00C50F07"/>
    <w:rsid w:val="00C511E9"/>
    <w:rsid w:val="00C51486"/>
    <w:rsid w:val="00C5181F"/>
    <w:rsid w:val="00C51B90"/>
    <w:rsid w:val="00C51C37"/>
    <w:rsid w:val="00C520B1"/>
    <w:rsid w:val="00C522D6"/>
    <w:rsid w:val="00C5268F"/>
    <w:rsid w:val="00C52A04"/>
    <w:rsid w:val="00C52C52"/>
    <w:rsid w:val="00C53D23"/>
    <w:rsid w:val="00C54020"/>
    <w:rsid w:val="00C5403B"/>
    <w:rsid w:val="00C5406F"/>
    <w:rsid w:val="00C545C5"/>
    <w:rsid w:val="00C54817"/>
    <w:rsid w:val="00C54E3F"/>
    <w:rsid w:val="00C54F35"/>
    <w:rsid w:val="00C5540A"/>
    <w:rsid w:val="00C55566"/>
    <w:rsid w:val="00C55CC3"/>
    <w:rsid w:val="00C55D9F"/>
    <w:rsid w:val="00C56541"/>
    <w:rsid w:val="00C56F20"/>
    <w:rsid w:val="00C56FFC"/>
    <w:rsid w:val="00C57A01"/>
    <w:rsid w:val="00C57A2D"/>
    <w:rsid w:val="00C57AAC"/>
    <w:rsid w:val="00C57AD9"/>
    <w:rsid w:val="00C6091F"/>
    <w:rsid w:val="00C60B07"/>
    <w:rsid w:val="00C61192"/>
    <w:rsid w:val="00C61D4B"/>
    <w:rsid w:val="00C61F71"/>
    <w:rsid w:val="00C6239E"/>
    <w:rsid w:val="00C62B0A"/>
    <w:rsid w:val="00C62EE6"/>
    <w:rsid w:val="00C63C52"/>
    <w:rsid w:val="00C63F08"/>
    <w:rsid w:val="00C64040"/>
    <w:rsid w:val="00C642ED"/>
    <w:rsid w:val="00C64CC5"/>
    <w:rsid w:val="00C6528C"/>
    <w:rsid w:val="00C65421"/>
    <w:rsid w:val="00C6550B"/>
    <w:rsid w:val="00C6558F"/>
    <w:rsid w:val="00C656E8"/>
    <w:rsid w:val="00C6601C"/>
    <w:rsid w:val="00C661E8"/>
    <w:rsid w:val="00C66222"/>
    <w:rsid w:val="00C66325"/>
    <w:rsid w:val="00C663AE"/>
    <w:rsid w:val="00C663B0"/>
    <w:rsid w:val="00C66B90"/>
    <w:rsid w:val="00C66D1D"/>
    <w:rsid w:val="00C676AA"/>
    <w:rsid w:val="00C67AA3"/>
    <w:rsid w:val="00C70084"/>
    <w:rsid w:val="00C70108"/>
    <w:rsid w:val="00C70412"/>
    <w:rsid w:val="00C705E4"/>
    <w:rsid w:val="00C707D0"/>
    <w:rsid w:val="00C708F9"/>
    <w:rsid w:val="00C7090B"/>
    <w:rsid w:val="00C7115F"/>
    <w:rsid w:val="00C71698"/>
    <w:rsid w:val="00C7235B"/>
    <w:rsid w:val="00C7235D"/>
    <w:rsid w:val="00C72396"/>
    <w:rsid w:val="00C724B2"/>
    <w:rsid w:val="00C72579"/>
    <w:rsid w:val="00C7269D"/>
    <w:rsid w:val="00C72DBB"/>
    <w:rsid w:val="00C72E18"/>
    <w:rsid w:val="00C731AD"/>
    <w:rsid w:val="00C733C9"/>
    <w:rsid w:val="00C736A8"/>
    <w:rsid w:val="00C73785"/>
    <w:rsid w:val="00C7380B"/>
    <w:rsid w:val="00C739FA"/>
    <w:rsid w:val="00C73DDF"/>
    <w:rsid w:val="00C73EF7"/>
    <w:rsid w:val="00C73F8B"/>
    <w:rsid w:val="00C7431C"/>
    <w:rsid w:val="00C74421"/>
    <w:rsid w:val="00C74B47"/>
    <w:rsid w:val="00C74C50"/>
    <w:rsid w:val="00C75F2F"/>
    <w:rsid w:val="00C75FEE"/>
    <w:rsid w:val="00C7610C"/>
    <w:rsid w:val="00C7661F"/>
    <w:rsid w:val="00C76B0A"/>
    <w:rsid w:val="00C76F1D"/>
    <w:rsid w:val="00C77075"/>
    <w:rsid w:val="00C77793"/>
    <w:rsid w:val="00C777A1"/>
    <w:rsid w:val="00C77937"/>
    <w:rsid w:val="00C77CA4"/>
    <w:rsid w:val="00C77CB8"/>
    <w:rsid w:val="00C77D26"/>
    <w:rsid w:val="00C8021E"/>
    <w:rsid w:val="00C8038B"/>
    <w:rsid w:val="00C804C8"/>
    <w:rsid w:val="00C8054C"/>
    <w:rsid w:val="00C80A1F"/>
    <w:rsid w:val="00C80A83"/>
    <w:rsid w:val="00C80BDF"/>
    <w:rsid w:val="00C814CF"/>
    <w:rsid w:val="00C815DF"/>
    <w:rsid w:val="00C8160C"/>
    <w:rsid w:val="00C81819"/>
    <w:rsid w:val="00C81855"/>
    <w:rsid w:val="00C81EF2"/>
    <w:rsid w:val="00C82DFB"/>
    <w:rsid w:val="00C82FEE"/>
    <w:rsid w:val="00C83B69"/>
    <w:rsid w:val="00C844DF"/>
    <w:rsid w:val="00C84698"/>
    <w:rsid w:val="00C84CE5"/>
    <w:rsid w:val="00C84D39"/>
    <w:rsid w:val="00C8507F"/>
    <w:rsid w:val="00C85277"/>
    <w:rsid w:val="00C8551F"/>
    <w:rsid w:val="00C8567A"/>
    <w:rsid w:val="00C85806"/>
    <w:rsid w:val="00C85C02"/>
    <w:rsid w:val="00C85C0C"/>
    <w:rsid w:val="00C85D76"/>
    <w:rsid w:val="00C866D5"/>
    <w:rsid w:val="00C86998"/>
    <w:rsid w:val="00C86A29"/>
    <w:rsid w:val="00C86D56"/>
    <w:rsid w:val="00C870F4"/>
    <w:rsid w:val="00C8734A"/>
    <w:rsid w:val="00C873AC"/>
    <w:rsid w:val="00C874CC"/>
    <w:rsid w:val="00C87B92"/>
    <w:rsid w:val="00C87DA6"/>
    <w:rsid w:val="00C87F97"/>
    <w:rsid w:val="00C90C73"/>
    <w:rsid w:val="00C90C7A"/>
    <w:rsid w:val="00C91322"/>
    <w:rsid w:val="00C91857"/>
    <w:rsid w:val="00C91E1B"/>
    <w:rsid w:val="00C91E31"/>
    <w:rsid w:val="00C9213B"/>
    <w:rsid w:val="00C93462"/>
    <w:rsid w:val="00C93548"/>
    <w:rsid w:val="00C9378A"/>
    <w:rsid w:val="00C93C58"/>
    <w:rsid w:val="00C93F26"/>
    <w:rsid w:val="00C93FCF"/>
    <w:rsid w:val="00C94384"/>
    <w:rsid w:val="00C9438E"/>
    <w:rsid w:val="00C94521"/>
    <w:rsid w:val="00C94666"/>
    <w:rsid w:val="00C94A34"/>
    <w:rsid w:val="00C94C2B"/>
    <w:rsid w:val="00C94F73"/>
    <w:rsid w:val="00C9515C"/>
    <w:rsid w:val="00C9528A"/>
    <w:rsid w:val="00C954D2"/>
    <w:rsid w:val="00C95609"/>
    <w:rsid w:val="00C95A72"/>
    <w:rsid w:val="00C95D39"/>
    <w:rsid w:val="00C9627F"/>
    <w:rsid w:val="00C9644F"/>
    <w:rsid w:val="00C96F79"/>
    <w:rsid w:val="00C9782B"/>
    <w:rsid w:val="00C97BC0"/>
    <w:rsid w:val="00C97C24"/>
    <w:rsid w:val="00C97CF9"/>
    <w:rsid w:val="00CA0698"/>
    <w:rsid w:val="00CA0A76"/>
    <w:rsid w:val="00CA0EE1"/>
    <w:rsid w:val="00CA0FAA"/>
    <w:rsid w:val="00CA1019"/>
    <w:rsid w:val="00CA17DD"/>
    <w:rsid w:val="00CA1863"/>
    <w:rsid w:val="00CA1941"/>
    <w:rsid w:val="00CA2407"/>
    <w:rsid w:val="00CA26CE"/>
    <w:rsid w:val="00CA2F4E"/>
    <w:rsid w:val="00CA3186"/>
    <w:rsid w:val="00CA35E1"/>
    <w:rsid w:val="00CA368E"/>
    <w:rsid w:val="00CA391D"/>
    <w:rsid w:val="00CA3ACD"/>
    <w:rsid w:val="00CA4B30"/>
    <w:rsid w:val="00CA4F8B"/>
    <w:rsid w:val="00CA4FB2"/>
    <w:rsid w:val="00CA514A"/>
    <w:rsid w:val="00CA533C"/>
    <w:rsid w:val="00CA53FE"/>
    <w:rsid w:val="00CA5445"/>
    <w:rsid w:val="00CA58CC"/>
    <w:rsid w:val="00CA5D67"/>
    <w:rsid w:val="00CA5DE6"/>
    <w:rsid w:val="00CA6AA5"/>
    <w:rsid w:val="00CA6E72"/>
    <w:rsid w:val="00CA6F62"/>
    <w:rsid w:val="00CA7465"/>
    <w:rsid w:val="00CB0007"/>
    <w:rsid w:val="00CB08BD"/>
    <w:rsid w:val="00CB09DA"/>
    <w:rsid w:val="00CB0BD9"/>
    <w:rsid w:val="00CB102E"/>
    <w:rsid w:val="00CB106F"/>
    <w:rsid w:val="00CB1132"/>
    <w:rsid w:val="00CB12A4"/>
    <w:rsid w:val="00CB1400"/>
    <w:rsid w:val="00CB158F"/>
    <w:rsid w:val="00CB1AA6"/>
    <w:rsid w:val="00CB1BDA"/>
    <w:rsid w:val="00CB1CAC"/>
    <w:rsid w:val="00CB1DE8"/>
    <w:rsid w:val="00CB1E3B"/>
    <w:rsid w:val="00CB1F1D"/>
    <w:rsid w:val="00CB270F"/>
    <w:rsid w:val="00CB2949"/>
    <w:rsid w:val="00CB2CE4"/>
    <w:rsid w:val="00CB2F23"/>
    <w:rsid w:val="00CB3183"/>
    <w:rsid w:val="00CB3638"/>
    <w:rsid w:val="00CB387A"/>
    <w:rsid w:val="00CB3F9F"/>
    <w:rsid w:val="00CB4B1E"/>
    <w:rsid w:val="00CB4D95"/>
    <w:rsid w:val="00CB4F5D"/>
    <w:rsid w:val="00CB4F77"/>
    <w:rsid w:val="00CB524C"/>
    <w:rsid w:val="00CB52B9"/>
    <w:rsid w:val="00CB5C21"/>
    <w:rsid w:val="00CB5E9F"/>
    <w:rsid w:val="00CB600F"/>
    <w:rsid w:val="00CB659B"/>
    <w:rsid w:val="00CB6717"/>
    <w:rsid w:val="00CB6770"/>
    <w:rsid w:val="00CB6795"/>
    <w:rsid w:val="00CB6FC2"/>
    <w:rsid w:val="00CB71F8"/>
    <w:rsid w:val="00CB7624"/>
    <w:rsid w:val="00CB7AED"/>
    <w:rsid w:val="00CC01B4"/>
    <w:rsid w:val="00CC0264"/>
    <w:rsid w:val="00CC02ED"/>
    <w:rsid w:val="00CC031E"/>
    <w:rsid w:val="00CC079A"/>
    <w:rsid w:val="00CC0D16"/>
    <w:rsid w:val="00CC1264"/>
    <w:rsid w:val="00CC1433"/>
    <w:rsid w:val="00CC14A6"/>
    <w:rsid w:val="00CC175E"/>
    <w:rsid w:val="00CC17A6"/>
    <w:rsid w:val="00CC180A"/>
    <w:rsid w:val="00CC1E96"/>
    <w:rsid w:val="00CC2081"/>
    <w:rsid w:val="00CC26DB"/>
    <w:rsid w:val="00CC2D72"/>
    <w:rsid w:val="00CC300C"/>
    <w:rsid w:val="00CC35AE"/>
    <w:rsid w:val="00CC3DAA"/>
    <w:rsid w:val="00CC44E5"/>
    <w:rsid w:val="00CC4517"/>
    <w:rsid w:val="00CC4C2C"/>
    <w:rsid w:val="00CC4E18"/>
    <w:rsid w:val="00CC4E90"/>
    <w:rsid w:val="00CC5057"/>
    <w:rsid w:val="00CC5435"/>
    <w:rsid w:val="00CC59BF"/>
    <w:rsid w:val="00CC7355"/>
    <w:rsid w:val="00CC7843"/>
    <w:rsid w:val="00CD0565"/>
    <w:rsid w:val="00CD057F"/>
    <w:rsid w:val="00CD078F"/>
    <w:rsid w:val="00CD084F"/>
    <w:rsid w:val="00CD09FA"/>
    <w:rsid w:val="00CD121E"/>
    <w:rsid w:val="00CD1292"/>
    <w:rsid w:val="00CD14CC"/>
    <w:rsid w:val="00CD185D"/>
    <w:rsid w:val="00CD1E43"/>
    <w:rsid w:val="00CD1F14"/>
    <w:rsid w:val="00CD1F44"/>
    <w:rsid w:val="00CD217E"/>
    <w:rsid w:val="00CD28F0"/>
    <w:rsid w:val="00CD31BC"/>
    <w:rsid w:val="00CD362E"/>
    <w:rsid w:val="00CD386D"/>
    <w:rsid w:val="00CD3BA0"/>
    <w:rsid w:val="00CD3ED8"/>
    <w:rsid w:val="00CD4111"/>
    <w:rsid w:val="00CD497A"/>
    <w:rsid w:val="00CD4B32"/>
    <w:rsid w:val="00CD4D77"/>
    <w:rsid w:val="00CD50F4"/>
    <w:rsid w:val="00CD51A2"/>
    <w:rsid w:val="00CD51E9"/>
    <w:rsid w:val="00CD5274"/>
    <w:rsid w:val="00CD57E7"/>
    <w:rsid w:val="00CD5A08"/>
    <w:rsid w:val="00CD61AA"/>
    <w:rsid w:val="00CD6A94"/>
    <w:rsid w:val="00CD7121"/>
    <w:rsid w:val="00CD7370"/>
    <w:rsid w:val="00CD7398"/>
    <w:rsid w:val="00CD761D"/>
    <w:rsid w:val="00CD76B5"/>
    <w:rsid w:val="00CD78B9"/>
    <w:rsid w:val="00CD7971"/>
    <w:rsid w:val="00CE0378"/>
    <w:rsid w:val="00CE0917"/>
    <w:rsid w:val="00CE0A50"/>
    <w:rsid w:val="00CE0C3F"/>
    <w:rsid w:val="00CE110F"/>
    <w:rsid w:val="00CE1D01"/>
    <w:rsid w:val="00CE204E"/>
    <w:rsid w:val="00CE2323"/>
    <w:rsid w:val="00CE2346"/>
    <w:rsid w:val="00CE24E2"/>
    <w:rsid w:val="00CE2587"/>
    <w:rsid w:val="00CE28B2"/>
    <w:rsid w:val="00CE2F1D"/>
    <w:rsid w:val="00CE3150"/>
    <w:rsid w:val="00CE3998"/>
    <w:rsid w:val="00CE3AEF"/>
    <w:rsid w:val="00CE50DC"/>
    <w:rsid w:val="00CE519B"/>
    <w:rsid w:val="00CE55F9"/>
    <w:rsid w:val="00CE5731"/>
    <w:rsid w:val="00CE579E"/>
    <w:rsid w:val="00CE5F5D"/>
    <w:rsid w:val="00CE62A3"/>
    <w:rsid w:val="00CE6A6D"/>
    <w:rsid w:val="00CE6F0F"/>
    <w:rsid w:val="00CE78D4"/>
    <w:rsid w:val="00CE7D6F"/>
    <w:rsid w:val="00CF002F"/>
    <w:rsid w:val="00CF0162"/>
    <w:rsid w:val="00CF0246"/>
    <w:rsid w:val="00CF036D"/>
    <w:rsid w:val="00CF0CB3"/>
    <w:rsid w:val="00CF0E0C"/>
    <w:rsid w:val="00CF1244"/>
    <w:rsid w:val="00CF12D0"/>
    <w:rsid w:val="00CF166C"/>
    <w:rsid w:val="00CF2283"/>
    <w:rsid w:val="00CF2483"/>
    <w:rsid w:val="00CF24E2"/>
    <w:rsid w:val="00CF30AB"/>
    <w:rsid w:val="00CF393D"/>
    <w:rsid w:val="00CF3F14"/>
    <w:rsid w:val="00CF402C"/>
    <w:rsid w:val="00CF4943"/>
    <w:rsid w:val="00CF4ABD"/>
    <w:rsid w:val="00CF4CF2"/>
    <w:rsid w:val="00CF5A53"/>
    <w:rsid w:val="00CF5C20"/>
    <w:rsid w:val="00CF5D28"/>
    <w:rsid w:val="00CF66AA"/>
    <w:rsid w:val="00CF68B8"/>
    <w:rsid w:val="00CF68CA"/>
    <w:rsid w:val="00CF6CAB"/>
    <w:rsid w:val="00CF6EAD"/>
    <w:rsid w:val="00CF6F1E"/>
    <w:rsid w:val="00CF79AF"/>
    <w:rsid w:val="00D0003D"/>
    <w:rsid w:val="00D001F9"/>
    <w:rsid w:val="00D00306"/>
    <w:rsid w:val="00D0036E"/>
    <w:rsid w:val="00D0056D"/>
    <w:rsid w:val="00D0086A"/>
    <w:rsid w:val="00D00BB7"/>
    <w:rsid w:val="00D00BE5"/>
    <w:rsid w:val="00D0106E"/>
    <w:rsid w:val="00D01B0B"/>
    <w:rsid w:val="00D01EAD"/>
    <w:rsid w:val="00D01F9B"/>
    <w:rsid w:val="00D0236D"/>
    <w:rsid w:val="00D03259"/>
    <w:rsid w:val="00D03267"/>
    <w:rsid w:val="00D0337F"/>
    <w:rsid w:val="00D035B9"/>
    <w:rsid w:val="00D03ED9"/>
    <w:rsid w:val="00D040B7"/>
    <w:rsid w:val="00D04116"/>
    <w:rsid w:val="00D043C8"/>
    <w:rsid w:val="00D04CC7"/>
    <w:rsid w:val="00D0500B"/>
    <w:rsid w:val="00D053E8"/>
    <w:rsid w:val="00D05637"/>
    <w:rsid w:val="00D0578F"/>
    <w:rsid w:val="00D05DAF"/>
    <w:rsid w:val="00D05EA9"/>
    <w:rsid w:val="00D060FF"/>
    <w:rsid w:val="00D064E8"/>
    <w:rsid w:val="00D0651B"/>
    <w:rsid w:val="00D06546"/>
    <w:rsid w:val="00D06572"/>
    <w:rsid w:val="00D065CD"/>
    <w:rsid w:val="00D06A5A"/>
    <w:rsid w:val="00D06A80"/>
    <w:rsid w:val="00D06B10"/>
    <w:rsid w:val="00D07126"/>
    <w:rsid w:val="00D0714B"/>
    <w:rsid w:val="00D071DE"/>
    <w:rsid w:val="00D0724B"/>
    <w:rsid w:val="00D073F5"/>
    <w:rsid w:val="00D07458"/>
    <w:rsid w:val="00D0791A"/>
    <w:rsid w:val="00D07F90"/>
    <w:rsid w:val="00D10B82"/>
    <w:rsid w:val="00D10C76"/>
    <w:rsid w:val="00D112B2"/>
    <w:rsid w:val="00D11396"/>
    <w:rsid w:val="00D115FB"/>
    <w:rsid w:val="00D12120"/>
    <w:rsid w:val="00D12250"/>
    <w:rsid w:val="00D12325"/>
    <w:rsid w:val="00D123B1"/>
    <w:rsid w:val="00D126CF"/>
    <w:rsid w:val="00D12761"/>
    <w:rsid w:val="00D12D25"/>
    <w:rsid w:val="00D13538"/>
    <w:rsid w:val="00D1369D"/>
    <w:rsid w:val="00D136BC"/>
    <w:rsid w:val="00D136C2"/>
    <w:rsid w:val="00D14014"/>
    <w:rsid w:val="00D14487"/>
    <w:rsid w:val="00D1506C"/>
    <w:rsid w:val="00D15278"/>
    <w:rsid w:val="00D155D4"/>
    <w:rsid w:val="00D15706"/>
    <w:rsid w:val="00D15903"/>
    <w:rsid w:val="00D15B29"/>
    <w:rsid w:val="00D15CDB"/>
    <w:rsid w:val="00D15DBC"/>
    <w:rsid w:val="00D15E7E"/>
    <w:rsid w:val="00D15EED"/>
    <w:rsid w:val="00D16058"/>
    <w:rsid w:val="00D165EB"/>
    <w:rsid w:val="00D1678C"/>
    <w:rsid w:val="00D16EE6"/>
    <w:rsid w:val="00D16F35"/>
    <w:rsid w:val="00D16FDD"/>
    <w:rsid w:val="00D1727D"/>
    <w:rsid w:val="00D173D3"/>
    <w:rsid w:val="00D175AF"/>
    <w:rsid w:val="00D175EB"/>
    <w:rsid w:val="00D17734"/>
    <w:rsid w:val="00D20016"/>
    <w:rsid w:val="00D2028E"/>
    <w:rsid w:val="00D207A7"/>
    <w:rsid w:val="00D207F6"/>
    <w:rsid w:val="00D20A48"/>
    <w:rsid w:val="00D20ADA"/>
    <w:rsid w:val="00D20F6A"/>
    <w:rsid w:val="00D21C89"/>
    <w:rsid w:val="00D21CD0"/>
    <w:rsid w:val="00D21D0A"/>
    <w:rsid w:val="00D21F4E"/>
    <w:rsid w:val="00D226B6"/>
    <w:rsid w:val="00D2279F"/>
    <w:rsid w:val="00D22AF1"/>
    <w:rsid w:val="00D22E93"/>
    <w:rsid w:val="00D24258"/>
    <w:rsid w:val="00D242DA"/>
    <w:rsid w:val="00D2449E"/>
    <w:rsid w:val="00D247EC"/>
    <w:rsid w:val="00D24A45"/>
    <w:rsid w:val="00D24A61"/>
    <w:rsid w:val="00D24BB2"/>
    <w:rsid w:val="00D24FAA"/>
    <w:rsid w:val="00D251CF"/>
    <w:rsid w:val="00D254FE"/>
    <w:rsid w:val="00D26448"/>
    <w:rsid w:val="00D264CE"/>
    <w:rsid w:val="00D26670"/>
    <w:rsid w:val="00D2670E"/>
    <w:rsid w:val="00D26875"/>
    <w:rsid w:val="00D26910"/>
    <w:rsid w:val="00D27691"/>
    <w:rsid w:val="00D27761"/>
    <w:rsid w:val="00D27776"/>
    <w:rsid w:val="00D27B8B"/>
    <w:rsid w:val="00D27D37"/>
    <w:rsid w:val="00D27E4A"/>
    <w:rsid w:val="00D3014A"/>
    <w:rsid w:val="00D30CF0"/>
    <w:rsid w:val="00D30E39"/>
    <w:rsid w:val="00D31681"/>
    <w:rsid w:val="00D3191C"/>
    <w:rsid w:val="00D31B6E"/>
    <w:rsid w:val="00D32123"/>
    <w:rsid w:val="00D3232B"/>
    <w:rsid w:val="00D3239F"/>
    <w:rsid w:val="00D324A4"/>
    <w:rsid w:val="00D3250C"/>
    <w:rsid w:val="00D328F6"/>
    <w:rsid w:val="00D32A61"/>
    <w:rsid w:val="00D330DE"/>
    <w:rsid w:val="00D332E7"/>
    <w:rsid w:val="00D341E0"/>
    <w:rsid w:val="00D3457C"/>
    <w:rsid w:val="00D345D4"/>
    <w:rsid w:val="00D3462C"/>
    <w:rsid w:val="00D34DEB"/>
    <w:rsid w:val="00D35198"/>
    <w:rsid w:val="00D353F5"/>
    <w:rsid w:val="00D3584B"/>
    <w:rsid w:val="00D35A85"/>
    <w:rsid w:val="00D35BF1"/>
    <w:rsid w:val="00D35F97"/>
    <w:rsid w:val="00D36076"/>
    <w:rsid w:val="00D3675D"/>
    <w:rsid w:val="00D36964"/>
    <w:rsid w:val="00D36F1A"/>
    <w:rsid w:val="00D37070"/>
    <w:rsid w:val="00D370BF"/>
    <w:rsid w:val="00D371D6"/>
    <w:rsid w:val="00D374E8"/>
    <w:rsid w:val="00D377E0"/>
    <w:rsid w:val="00D37A1A"/>
    <w:rsid w:val="00D37C29"/>
    <w:rsid w:val="00D404E6"/>
    <w:rsid w:val="00D4081B"/>
    <w:rsid w:val="00D408B1"/>
    <w:rsid w:val="00D40E1A"/>
    <w:rsid w:val="00D40EB1"/>
    <w:rsid w:val="00D413C3"/>
    <w:rsid w:val="00D4214F"/>
    <w:rsid w:val="00D42240"/>
    <w:rsid w:val="00D422CE"/>
    <w:rsid w:val="00D427C3"/>
    <w:rsid w:val="00D427FC"/>
    <w:rsid w:val="00D42DE5"/>
    <w:rsid w:val="00D42EB8"/>
    <w:rsid w:val="00D43135"/>
    <w:rsid w:val="00D43D3C"/>
    <w:rsid w:val="00D43E0B"/>
    <w:rsid w:val="00D441AD"/>
    <w:rsid w:val="00D441E2"/>
    <w:rsid w:val="00D445F6"/>
    <w:rsid w:val="00D44932"/>
    <w:rsid w:val="00D45EB4"/>
    <w:rsid w:val="00D46055"/>
    <w:rsid w:val="00D46111"/>
    <w:rsid w:val="00D461A1"/>
    <w:rsid w:val="00D4662F"/>
    <w:rsid w:val="00D46A4D"/>
    <w:rsid w:val="00D46A59"/>
    <w:rsid w:val="00D46C40"/>
    <w:rsid w:val="00D46F1B"/>
    <w:rsid w:val="00D475FB"/>
    <w:rsid w:val="00D4796E"/>
    <w:rsid w:val="00D479FD"/>
    <w:rsid w:val="00D47C16"/>
    <w:rsid w:val="00D502AF"/>
    <w:rsid w:val="00D50546"/>
    <w:rsid w:val="00D50764"/>
    <w:rsid w:val="00D50C12"/>
    <w:rsid w:val="00D51012"/>
    <w:rsid w:val="00D51034"/>
    <w:rsid w:val="00D511CD"/>
    <w:rsid w:val="00D513F5"/>
    <w:rsid w:val="00D514A9"/>
    <w:rsid w:val="00D51A77"/>
    <w:rsid w:val="00D5267B"/>
    <w:rsid w:val="00D52D0D"/>
    <w:rsid w:val="00D52E16"/>
    <w:rsid w:val="00D53163"/>
    <w:rsid w:val="00D535BD"/>
    <w:rsid w:val="00D535E2"/>
    <w:rsid w:val="00D53649"/>
    <w:rsid w:val="00D5381C"/>
    <w:rsid w:val="00D53830"/>
    <w:rsid w:val="00D53898"/>
    <w:rsid w:val="00D53BD0"/>
    <w:rsid w:val="00D53BF1"/>
    <w:rsid w:val="00D53F1E"/>
    <w:rsid w:val="00D5411F"/>
    <w:rsid w:val="00D54166"/>
    <w:rsid w:val="00D54328"/>
    <w:rsid w:val="00D546CD"/>
    <w:rsid w:val="00D5480F"/>
    <w:rsid w:val="00D54A24"/>
    <w:rsid w:val="00D54B9F"/>
    <w:rsid w:val="00D54FB3"/>
    <w:rsid w:val="00D5518B"/>
    <w:rsid w:val="00D55547"/>
    <w:rsid w:val="00D55889"/>
    <w:rsid w:val="00D56783"/>
    <w:rsid w:val="00D56B5F"/>
    <w:rsid w:val="00D56C53"/>
    <w:rsid w:val="00D56C68"/>
    <w:rsid w:val="00D5741D"/>
    <w:rsid w:val="00D574D4"/>
    <w:rsid w:val="00D57810"/>
    <w:rsid w:val="00D579BB"/>
    <w:rsid w:val="00D57A3F"/>
    <w:rsid w:val="00D57A7B"/>
    <w:rsid w:val="00D57AF0"/>
    <w:rsid w:val="00D57CB5"/>
    <w:rsid w:val="00D57D18"/>
    <w:rsid w:val="00D57DAC"/>
    <w:rsid w:val="00D61531"/>
    <w:rsid w:val="00D616E4"/>
    <w:rsid w:val="00D61815"/>
    <w:rsid w:val="00D61E23"/>
    <w:rsid w:val="00D61E62"/>
    <w:rsid w:val="00D627E3"/>
    <w:rsid w:val="00D62ECD"/>
    <w:rsid w:val="00D63057"/>
    <w:rsid w:val="00D6326B"/>
    <w:rsid w:val="00D6339F"/>
    <w:rsid w:val="00D636D8"/>
    <w:rsid w:val="00D64426"/>
    <w:rsid w:val="00D64475"/>
    <w:rsid w:val="00D64A2A"/>
    <w:rsid w:val="00D655B2"/>
    <w:rsid w:val="00D65D78"/>
    <w:rsid w:val="00D66196"/>
    <w:rsid w:val="00D6681B"/>
    <w:rsid w:val="00D66AAA"/>
    <w:rsid w:val="00D66B04"/>
    <w:rsid w:val="00D66E5E"/>
    <w:rsid w:val="00D675B7"/>
    <w:rsid w:val="00D676C7"/>
    <w:rsid w:val="00D67A2E"/>
    <w:rsid w:val="00D67BC5"/>
    <w:rsid w:val="00D67F10"/>
    <w:rsid w:val="00D7012E"/>
    <w:rsid w:val="00D701FC"/>
    <w:rsid w:val="00D7021B"/>
    <w:rsid w:val="00D7079A"/>
    <w:rsid w:val="00D70D33"/>
    <w:rsid w:val="00D70DB0"/>
    <w:rsid w:val="00D71862"/>
    <w:rsid w:val="00D71A28"/>
    <w:rsid w:val="00D71C47"/>
    <w:rsid w:val="00D71E7F"/>
    <w:rsid w:val="00D71FBA"/>
    <w:rsid w:val="00D7239B"/>
    <w:rsid w:val="00D723BA"/>
    <w:rsid w:val="00D724BE"/>
    <w:rsid w:val="00D73077"/>
    <w:rsid w:val="00D73378"/>
    <w:rsid w:val="00D733BF"/>
    <w:rsid w:val="00D736A2"/>
    <w:rsid w:val="00D73BA7"/>
    <w:rsid w:val="00D73C57"/>
    <w:rsid w:val="00D74208"/>
    <w:rsid w:val="00D742EB"/>
    <w:rsid w:val="00D742FF"/>
    <w:rsid w:val="00D74B5A"/>
    <w:rsid w:val="00D74C25"/>
    <w:rsid w:val="00D758B3"/>
    <w:rsid w:val="00D75C13"/>
    <w:rsid w:val="00D7671B"/>
    <w:rsid w:val="00D76ADC"/>
    <w:rsid w:val="00D76AF5"/>
    <w:rsid w:val="00D76B99"/>
    <w:rsid w:val="00D77413"/>
    <w:rsid w:val="00D77D5C"/>
    <w:rsid w:val="00D77EEE"/>
    <w:rsid w:val="00D80B04"/>
    <w:rsid w:val="00D81B35"/>
    <w:rsid w:val="00D81BD5"/>
    <w:rsid w:val="00D81DF3"/>
    <w:rsid w:val="00D81F10"/>
    <w:rsid w:val="00D8256D"/>
    <w:rsid w:val="00D82775"/>
    <w:rsid w:val="00D82798"/>
    <w:rsid w:val="00D82AF3"/>
    <w:rsid w:val="00D82BF2"/>
    <w:rsid w:val="00D83199"/>
    <w:rsid w:val="00D8443D"/>
    <w:rsid w:val="00D84A57"/>
    <w:rsid w:val="00D84BEE"/>
    <w:rsid w:val="00D84D79"/>
    <w:rsid w:val="00D84F6B"/>
    <w:rsid w:val="00D85439"/>
    <w:rsid w:val="00D85EB2"/>
    <w:rsid w:val="00D860FD"/>
    <w:rsid w:val="00D867B6"/>
    <w:rsid w:val="00D86ACB"/>
    <w:rsid w:val="00D86EAD"/>
    <w:rsid w:val="00D87307"/>
    <w:rsid w:val="00D87341"/>
    <w:rsid w:val="00D874DF"/>
    <w:rsid w:val="00D87A12"/>
    <w:rsid w:val="00D87CAB"/>
    <w:rsid w:val="00D87F34"/>
    <w:rsid w:val="00D9002A"/>
    <w:rsid w:val="00D901F8"/>
    <w:rsid w:val="00D90F5E"/>
    <w:rsid w:val="00D91089"/>
    <w:rsid w:val="00D91FB8"/>
    <w:rsid w:val="00D92A46"/>
    <w:rsid w:val="00D92EA5"/>
    <w:rsid w:val="00D9300D"/>
    <w:rsid w:val="00D93091"/>
    <w:rsid w:val="00D930E1"/>
    <w:rsid w:val="00D933AE"/>
    <w:rsid w:val="00D9354D"/>
    <w:rsid w:val="00D93A57"/>
    <w:rsid w:val="00D93B66"/>
    <w:rsid w:val="00D9415C"/>
    <w:rsid w:val="00D942CC"/>
    <w:rsid w:val="00D943D8"/>
    <w:rsid w:val="00D944E4"/>
    <w:rsid w:val="00D94C81"/>
    <w:rsid w:val="00D94D19"/>
    <w:rsid w:val="00D94D87"/>
    <w:rsid w:val="00D94ED7"/>
    <w:rsid w:val="00D952CA"/>
    <w:rsid w:val="00D95B31"/>
    <w:rsid w:val="00D95DCC"/>
    <w:rsid w:val="00D962DC"/>
    <w:rsid w:val="00D966AB"/>
    <w:rsid w:val="00D96A4B"/>
    <w:rsid w:val="00D96BF5"/>
    <w:rsid w:val="00D96CBD"/>
    <w:rsid w:val="00D9770D"/>
    <w:rsid w:val="00D97C9E"/>
    <w:rsid w:val="00DA065B"/>
    <w:rsid w:val="00DA0973"/>
    <w:rsid w:val="00DA0B6E"/>
    <w:rsid w:val="00DA0D78"/>
    <w:rsid w:val="00DA1357"/>
    <w:rsid w:val="00DA180C"/>
    <w:rsid w:val="00DA1827"/>
    <w:rsid w:val="00DA18A2"/>
    <w:rsid w:val="00DA1DCF"/>
    <w:rsid w:val="00DA2092"/>
    <w:rsid w:val="00DA21E0"/>
    <w:rsid w:val="00DA291A"/>
    <w:rsid w:val="00DA2A8D"/>
    <w:rsid w:val="00DA2CA7"/>
    <w:rsid w:val="00DA2E52"/>
    <w:rsid w:val="00DA2E78"/>
    <w:rsid w:val="00DA3E7B"/>
    <w:rsid w:val="00DA3F17"/>
    <w:rsid w:val="00DA3FC0"/>
    <w:rsid w:val="00DA402C"/>
    <w:rsid w:val="00DA418E"/>
    <w:rsid w:val="00DA4419"/>
    <w:rsid w:val="00DA451D"/>
    <w:rsid w:val="00DA46E4"/>
    <w:rsid w:val="00DA470D"/>
    <w:rsid w:val="00DA4A78"/>
    <w:rsid w:val="00DA4CC5"/>
    <w:rsid w:val="00DA4F96"/>
    <w:rsid w:val="00DA5019"/>
    <w:rsid w:val="00DA569B"/>
    <w:rsid w:val="00DA56DB"/>
    <w:rsid w:val="00DA5B51"/>
    <w:rsid w:val="00DA6452"/>
    <w:rsid w:val="00DA671B"/>
    <w:rsid w:val="00DA6C31"/>
    <w:rsid w:val="00DA6CC5"/>
    <w:rsid w:val="00DA6FE9"/>
    <w:rsid w:val="00DA70C8"/>
    <w:rsid w:val="00DA7111"/>
    <w:rsid w:val="00DA7528"/>
    <w:rsid w:val="00DA759B"/>
    <w:rsid w:val="00DA7925"/>
    <w:rsid w:val="00DA7F9B"/>
    <w:rsid w:val="00DB021F"/>
    <w:rsid w:val="00DB031E"/>
    <w:rsid w:val="00DB040B"/>
    <w:rsid w:val="00DB05C2"/>
    <w:rsid w:val="00DB0AB8"/>
    <w:rsid w:val="00DB0D2A"/>
    <w:rsid w:val="00DB11CD"/>
    <w:rsid w:val="00DB1285"/>
    <w:rsid w:val="00DB1DAB"/>
    <w:rsid w:val="00DB1E67"/>
    <w:rsid w:val="00DB1E96"/>
    <w:rsid w:val="00DB2AA6"/>
    <w:rsid w:val="00DB2EA9"/>
    <w:rsid w:val="00DB34B7"/>
    <w:rsid w:val="00DB39D4"/>
    <w:rsid w:val="00DB3A00"/>
    <w:rsid w:val="00DB3A47"/>
    <w:rsid w:val="00DB3B6D"/>
    <w:rsid w:val="00DB41E0"/>
    <w:rsid w:val="00DB4241"/>
    <w:rsid w:val="00DB46D0"/>
    <w:rsid w:val="00DB46DF"/>
    <w:rsid w:val="00DB4823"/>
    <w:rsid w:val="00DB49B6"/>
    <w:rsid w:val="00DB4A52"/>
    <w:rsid w:val="00DB4D97"/>
    <w:rsid w:val="00DB4E06"/>
    <w:rsid w:val="00DB5846"/>
    <w:rsid w:val="00DB6A63"/>
    <w:rsid w:val="00DB6A80"/>
    <w:rsid w:val="00DB6C06"/>
    <w:rsid w:val="00DB784A"/>
    <w:rsid w:val="00DB7A79"/>
    <w:rsid w:val="00DB7B06"/>
    <w:rsid w:val="00DB7C62"/>
    <w:rsid w:val="00DB7CC3"/>
    <w:rsid w:val="00DB7FB0"/>
    <w:rsid w:val="00DC0158"/>
    <w:rsid w:val="00DC03AA"/>
    <w:rsid w:val="00DC03C9"/>
    <w:rsid w:val="00DC043D"/>
    <w:rsid w:val="00DC0DCF"/>
    <w:rsid w:val="00DC1876"/>
    <w:rsid w:val="00DC1F9A"/>
    <w:rsid w:val="00DC318A"/>
    <w:rsid w:val="00DC3519"/>
    <w:rsid w:val="00DC36AC"/>
    <w:rsid w:val="00DC3A9D"/>
    <w:rsid w:val="00DC4004"/>
    <w:rsid w:val="00DC4243"/>
    <w:rsid w:val="00DC4A0F"/>
    <w:rsid w:val="00DC5059"/>
    <w:rsid w:val="00DC51DB"/>
    <w:rsid w:val="00DC5584"/>
    <w:rsid w:val="00DC58A9"/>
    <w:rsid w:val="00DC58F9"/>
    <w:rsid w:val="00DC5DA0"/>
    <w:rsid w:val="00DC5FAE"/>
    <w:rsid w:val="00DC629C"/>
    <w:rsid w:val="00DC63FD"/>
    <w:rsid w:val="00DC66A2"/>
    <w:rsid w:val="00DC6C1E"/>
    <w:rsid w:val="00DC6C9C"/>
    <w:rsid w:val="00DC7255"/>
    <w:rsid w:val="00DC72CE"/>
    <w:rsid w:val="00DC742C"/>
    <w:rsid w:val="00DC74F7"/>
    <w:rsid w:val="00DC7858"/>
    <w:rsid w:val="00DC786E"/>
    <w:rsid w:val="00DC7951"/>
    <w:rsid w:val="00DC7A48"/>
    <w:rsid w:val="00DC7F46"/>
    <w:rsid w:val="00DD07F4"/>
    <w:rsid w:val="00DD0BE4"/>
    <w:rsid w:val="00DD1C4B"/>
    <w:rsid w:val="00DD1F7B"/>
    <w:rsid w:val="00DD229E"/>
    <w:rsid w:val="00DD3029"/>
    <w:rsid w:val="00DD3906"/>
    <w:rsid w:val="00DD409F"/>
    <w:rsid w:val="00DD50C1"/>
    <w:rsid w:val="00DD55E0"/>
    <w:rsid w:val="00DD55E2"/>
    <w:rsid w:val="00DD6D93"/>
    <w:rsid w:val="00DD70B9"/>
    <w:rsid w:val="00DD7539"/>
    <w:rsid w:val="00DD7B4F"/>
    <w:rsid w:val="00DE000B"/>
    <w:rsid w:val="00DE01BE"/>
    <w:rsid w:val="00DE01F1"/>
    <w:rsid w:val="00DE0249"/>
    <w:rsid w:val="00DE103D"/>
    <w:rsid w:val="00DE11F8"/>
    <w:rsid w:val="00DE1418"/>
    <w:rsid w:val="00DE14DC"/>
    <w:rsid w:val="00DE168C"/>
    <w:rsid w:val="00DE18A3"/>
    <w:rsid w:val="00DE1904"/>
    <w:rsid w:val="00DE1DAA"/>
    <w:rsid w:val="00DE1E95"/>
    <w:rsid w:val="00DE2C2A"/>
    <w:rsid w:val="00DE322E"/>
    <w:rsid w:val="00DE3518"/>
    <w:rsid w:val="00DE3B7B"/>
    <w:rsid w:val="00DE3DBB"/>
    <w:rsid w:val="00DE43A2"/>
    <w:rsid w:val="00DE4619"/>
    <w:rsid w:val="00DE48C2"/>
    <w:rsid w:val="00DE4A74"/>
    <w:rsid w:val="00DE4B05"/>
    <w:rsid w:val="00DE4EE9"/>
    <w:rsid w:val="00DE5372"/>
    <w:rsid w:val="00DE541C"/>
    <w:rsid w:val="00DE5B91"/>
    <w:rsid w:val="00DE5D7B"/>
    <w:rsid w:val="00DE6636"/>
    <w:rsid w:val="00DE672B"/>
    <w:rsid w:val="00DE7305"/>
    <w:rsid w:val="00DE737B"/>
    <w:rsid w:val="00DF00DE"/>
    <w:rsid w:val="00DF0252"/>
    <w:rsid w:val="00DF0626"/>
    <w:rsid w:val="00DF0672"/>
    <w:rsid w:val="00DF100B"/>
    <w:rsid w:val="00DF11B7"/>
    <w:rsid w:val="00DF186A"/>
    <w:rsid w:val="00DF1975"/>
    <w:rsid w:val="00DF1EBE"/>
    <w:rsid w:val="00DF21D3"/>
    <w:rsid w:val="00DF323A"/>
    <w:rsid w:val="00DF3279"/>
    <w:rsid w:val="00DF3E52"/>
    <w:rsid w:val="00DF4359"/>
    <w:rsid w:val="00DF49F8"/>
    <w:rsid w:val="00DF5606"/>
    <w:rsid w:val="00DF581B"/>
    <w:rsid w:val="00DF5825"/>
    <w:rsid w:val="00DF5C15"/>
    <w:rsid w:val="00DF5F96"/>
    <w:rsid w:val="00DF621B"/>
    <w:rsid w:val="00DF6861"/>
    <w:rsid w:val="00DF6F83"/>
    <w:rsid w:val="00DF7070"/>
    <w:rsid w:val="00DF73C1"/>
    <w:rsid w:val="00DF7511"/>
    <w:rsid w:val="00DF7515"/>
    <w:rsid w:val="00DF7751"/>
    <w:rsid w:val="00DF7F09"/>
    <w:rsid w:val="00E001E9"/>
    <w:rsid w:val="00E007F1"/>
    <w:rsid w:val="00E00885"/>
    <w:rsid w:val="00E009B1"/>
    <w:rsid w:val="00E00BC3"/>
    <w:rsid w:val="00E00D2E"/>
    <w:rsid w:val="00E00DE0"/>
    <w:rsid w:val="00E00FF8"/>
    <w:rsid w:val="00E011D7"/>
    <w:rsid w:val="00E01443"/>
    <w:rsid w:val="00E01697"/>
    <w:rsid w:val="00E022BC"/>
    <w:rsid w:val="00E02D22"/>
    <w:rsid w:val="00E031BB"/>
    <w:rsid w:val="00E033EA"/>
    <w:rsid w:val="00E035CC"/>
    <w:rsid w:val="00E0379E"/>
    <w:rsid w:val="00E03805"/>
    <w:rsid w:val="00E03BB5"/>
    <w:rsid w:val="00E03EBC"/>
    <w:rsid w:val="00E03EC4"/>
    <w:rsid w:val="00E03F39"/>
    <w:rsid w:val="00E0401E"/>
    <w:rsid w:val="00E0417B"/>
    <w:rsid w:val="00E045F0"/>
    <w:rsid w:val="00E04651"/>
    <w:rsid w:val="00E04949"/>
    <w:rsid w:val="00E04C20"/>
    <w:rsid w:val="00E04F7F"/>
    <w:rsid w:val="00E0500D"/>
    <w:rsid w:val="00E05025"/>
    <w:rsid w:val="00E05454"/>
    <w:rsid w:val="00E0576C"/>
    <w:rsid w:val="00E05DFA"/>
    <w:rsid w:val="00E05EDC"/>
    <w:rsid w:val="00E06237"/>
    <w:rsid w:val="00E064CC"/>
    <w:rsid w:val="00E066CD"/>
    <w:rsid w:val="00E06775"/>
    <w:rsid w:val="00E06804"/>
    <w:rsid w:val="00E068BC"/>
    <w:rsid w:val="00E06D30"/>
    <w:rsid w:val="00E07339"/>
    <w:rsid w:val="00E0738F"/>
    <w:rsid w:val="00E073F0"/>
    <w:rsid w:val="00E075C0"/>
    <w:rsid w:val="00E075FE"/>
    <w:rsid w:val="00E10227"/>
    <w:rsid w:val="00E1050A"/>
    <w:rsid w:val="00E10555"/>
    <w:rsid w:val="00E105FA"/>
    <w:rsid w:val="00E10761"/>
    <w:rsid w:val="00E113CB"/>
    <w:rsid w:val="00E11D7A"/>
    <w:rsid w:val="00E11DA5"/>
    <w:rsid w:val="00E11E30"/>
    <w:rsid w:val="00E11EEB"/>
    <w:rsid w:val="00E123BB"/>
    <w:rsid w:val="00E12490"/>
    <w:rsid w:val="00E128F2"/>
    <w:rsid w:val="00E1381F"/>
    <w:rsid w:val="00E13E5A"/>
    <w:rsid w:val="00E13E9A"/>
    <w:rsid w:val="00E13EE4"/>
    <w:rsid w:val="00E1460B"/>
    <w:rsid w:val="00E14728"/>
    <w:rsid w:val="00E149E7"/>
    <w:rsid w:val="00E15127"/>
    <w:rsid w:val="00E152F4"/>
    <w:rsid w:val="00E162C2"/>
    <w:rsid w:val="00E16400"/>
    <w:rsid w:val="00E16463"/>
    <w:rsid w:val="00E16754"/>
    <w:rsid w:val="00E16B0E"/>
    <w:rsid w:val="00E16C91"/>
    <w:rsid w:val="00E16E68"/>
    <w:rsid w:val="00E16F82"/>
    <w:rsid w:val="00E170EB"/>
    <w:rsid w:val="00E1756B"/>
    <w:rsid w:val="00E177F1"/>
    <w:rsid w:val="00E17BDE"/>
    <w:rsid w:val="00E17E81"/>
    <w:rsid w:val="00E17F6F"/>
    <w:rsid w:val="00E17FE3"/>
    <w:rsid w:val="00E2014E"/>
    <w:rsid w:val="00E20B20"/>
    <w:rsid w:val="00E2119A"/>
    <w:rsid w:val="00E21235"/>
    <w:rsid w:val="00E21581"/>
    <w:rsid w:val="00E2177B"/>
    <w:rsid w:val="00E21CEB"/>
    <w:rsid w:val="00E21D7A"/>
    <w:rsid w:val="00E21E34"/>
    <w:rsid w:val="00E22BD1"/>
    <w:rsid w:val="00E22D9A"/>
    <w:rsid w:val="00E235ED"/>
    <w:rsid w:val="00E23802"/>
    <w:rsid w:val="00E238DE"/>
    <w:rsid w:val="00E239D1"/>
    <w:rsid w:val="00E23CDB"/>
    <w:rsid w:val="00E23F37"/>
    <w:rsid w:val="00E240FF"/>
    <w:rsid w:val="00E246B9"/>
    <w:rsid w:val="00E24CB0"/>
    <w:rsid w:val="00E24DEB"/>
    <w:rsid w:val="00E250C5"/>
    <w:rsid w:val="00E2546A"/>
    <w:rsid w:val="00E261EF"/>
    <w:rsid w:val="00E262E8"/>
    <w:rsid w:val="00E263EB"/>
    <w:rsid w:val="00E2643A"/>
    <w:rsid w:val="00E26727"/>
    <w:rsid w:val="00E26970"/>
    <w:rsid w:val="00E2728F"/>
    <w:rsid w:val="00E2729A"/>
    <w:rsid w:val="00E272F7"/>
    <w:rsid w:val="00E27791"/>
    <w:rsid w:val="00E27BAA"/>
    <w:rsid w:val="00E30C9B"/>
    <w:rsid w:val="00E30F2D"/>
    <w:rsid w:val="00E317F4"/>
    <w:rsid w:val="00E319DB"/>
    <w:rsid w:val="00E31A43"/>
    <w:rsid w:val="00E31AB5"/>
    <w:rsid w:val="00E31AFC"/>
    <w:rsid w:val="00E32505"/>
    <w:rsid w:val="00E3250F"/>
    <w:rsid w:val="00E329D9"/>
    <w:rsid w:val="00E329EE"/>
    <w:rsid w:val="00E32D90"/>
    <w:rsid w:val="00E33F2F"/>
    <w:rsid w:val="00E3409E"/>
    <w:rsid w:val="00E342B4"/>
    <w:rsid w:val="00E34412"/>
    <w:rsid w:val="00E347BB"/>
    <w:rsid w:val="00E34D0C"/>
    <w:rsid w:val="00E34D51"/>
    <w:rsid w:val="00E34F76"/>
    <w:rsid w:val="00E352CF"/>
    <w:rsid w:val="00E36BAC"/>
    <w:rsid w:val="00E36E41"/>
    <w:rsid w:val="00E370E8"/>
    <w:rsid w:val="00E37112"/>
    <w:rsid w:val="00E375EB"/>
    <w:rsid w:val="00E37BE5"/>
    <w:rsid w:val="00E37CE5"/>
    <w:rsid w:val="00E37D4D"/>
    <w:rsid w:val="00E4010B"/>
    <w:rsid w:val="00E4057C"/>
    <w:rsid w:val="00E408EA"/>
    <w:rsid w:val="00E41A27"/>
    <w:rsid w:val="00E41AB4"/>
    <w:rsid w:val="00E41B19"/>
    <w:rsid w:val="00E41BB4"/>
    <w:rsid w:val="00E41D20"/>
    <w:rsid w:val="00E42737"/>
    <w:rsid w:val="00E42756"/>
    <w:rsid w:val="00E42A0B"/>
    <w:rsid w:val="00E43464"/>
    <w:rsid w:val="00E43834"/>
    <w:rsid w:val="00E43963"/>
    <w:rsid w:val="00E442E9"/>
    <w:rsid w:val="00E44402"/>
    <w:rsid w:val="00E444C2"/>
    <w:rsid w:val="00E44906"/>
    <w:rsid w:val="00E44ECA"/>
    <w:rsid w:val="00E45866"/>
    <w:rsid w:val="00E45B31"/>
    <w:rsid w:val="00E45B53"/>
    <w:rsid w:val="00E45C77"/>
    <w:rsid w:val="00E45E0D"/>
    <w:rsid w:val="00E45E85"/>
    <w:rsid w:val="00E4608B"/>
    <w:rsid w:val="00E464BB"/>
    <w:rsid w:val="00E46CDA"/>
    <w:rsid w:val="00E46D7F"/>
    <w:rsid w:val="00E46E5E"/>
    <w:rsid w:val="00E4730E"/>
    <w:rsid w:val="00E479BD"/>
    <w:rsid w:val="00E47C24"/>
    <w:rsid w:val="00E47E4E"/>
    <w:rsid w:val="00E4D175"/>
    <w:rsid w:val="00E50158"/>
    <w:rsid w:val="00E501D3"/>
    <w:rsid w:val="00E50B1B"/>
    <w:rsid w:val="00E50FE9"/>
    <w:rsid w:val="00E51851"/>
    <w:rsid w:val="00E52360"/>
    <w:rsid w:val="00E52435"/>
    <w:rsid w:val="00E527F1"/>
    <w:rsid w:val="00E52CB9"/>
    <w:rsid w:val="00E52FDA"/>
    <w:rsid w:val="00E530C7"/>
    <w:rsid w:val="00E53A01"/>
    <w:rsid w:val="00E53B80"/>
    <w:rsid w:val="00E53DBC"/>
    <w:rsid w:val="00E54948"/>
    <w:rsid w:val="00E54A3F"/>
    <w:rsid w:val="00E54FBD"/>
    <w:rsid w:val="00E551BB"/>
    <w:rsid w:val="00E5577F"/>
    <w:rsid w:val="00E5582F"/>
    <w:rsid w:val="00E55A9A"/>
    <w:rsid w:val="00E564C4"/>
    <w:rsid w:val="00E567C9"/>
    <w:rsid w:val="00E56968"/>
    <w:rsid w:val="00E569B1"/>
    <w:rsid w:val="00E56D0C"/>
    <w:rsid w:val="00E574AA"/>
    <w:rsid w:val="00E57BEA"/>
    <w:rsid w:val="00E57E1A"/>
    <w:rsid w:val="00E604C4"/>
    <w:rsid w:val="00E604C7"/>
    <w:rsid w:val="00E6075C"/>
    <w:rsid w:val="00E607E0"/>
    <w:rsid w:val="00E60809"/>
    <w:rsid w:val="00E60A56"/>
    <w:rsid w:val="00E61300"/>
    <w:rsid w:val="00E6154F"/>
    <w:rsid w:val="00E61A81"/>
    <w:rsid w:val="00E61D5C"/>
    <w:rsid w:val="00E61D6A"/>
    <w:rsid w:val="00E62230"/>
    <w:rsid w:val="00E622CD"/>
    <w:rsid w:val="00E6288D"/>
    <w:rsid w:val="00E629A2"/>
    <w:rsid w:val="00E62BD6"/>
    <w:rsid w:val="00E62E98"/>
    <w:rsid w:val="00E634CA"/>
    <w:rsid w:val="00E635B9"/>
    <w:rsid w:val="00E636EB"/>
    <w:rsid w:val="00E639FF"/>
    <w:rsid w:val="00E63D75"/>
    <w:rsid w:val="00E640E9"/>
    <w:rsid w:val="00E64415"/>
    <w:rsid w:val="00E64681"/>
    <w:rsid w:val="00E6485D"/>
    <w:rsid w:val="00E64A46"/>
    <w:rsid w:val="00E64B09"/>
    <w:rsid w:val="00E64E3B"/>
    <w:rsid w:val="00E65017"/>
    <w:rsid w:val="00E650CA"/>
    <w:rsid w:val="00E65D15"/>
    <w:rsid w:val="00E66CD8"/>
    <w:rsid w:val="00E66E56"/>
    <w:rsid w:val="00E66F15"/>
    <w:rsid w:val="00E67210"/>
    <w:rsid w:val="00E67802"/>
    <w:rsid w:val="00E67EE5"/>
    <w:rsid w:val="00E7013A"/>
    <w:rsid w:val="00E7039D"/>
    <w:rsid w:val="00E70629"/>
    <w:rsid w:val="00E70E1E"/>
    <w:rsid w:val="00E71080"/>
    <w:rsid w:val="00E71E4B"/>
    <w:rsid w:val="00E7241B"/>
    <w:rsid w:val="00E725F0"/>
    <w:rsid w:val="00E72960"/>
    <w:rsid w:val="00E72C6B"/>
    <w:rsid w:val="00E72ED1"/>
    <w:rsid w:val="00E73015"/>
    <w:rsid w:val="00E73392"/>
    <w:rsid w:val="00E7382F"/>
    <w:rsid w:val="00E7387E"/>
    <w:rsid w:val="00E73A64"/>
    <w:rsid w:val="00E73AB7"/>
    <w:rsid w:val="00E74156"/>
    <w:rsid w:val="00E74441"/>
    <w:rsid w:val="00E74F5D"/>
    <w:rsid w:val="00E75098"/>
    <w:rsid w:val="00E75AC5"/>
    <w:rsid w:val="00E75BDC"/>
    <w:rsid w:val="00E75D01"/>
    <w:rsid w:val="00E76034"/>
    <w:rsid w:val="00E76CF5"/>
    <w:rsid w:val="00E77BBD"/>
    <w:rsid w:val="00E77CC1"/>
    <w:rsid w:val="00E80440"/>
    <w:rsid w:val="00E806D0"/>
    <w:rsid w:val="00E80970"/>
    <w:rsid w:val="00E81461"/>
    <w:rsid w:val="00E814F3"/>
    <w:rsid w:val="00E817E0"/>
    <w:rsid w:val="00E818C2"/>
    <w:rsid w:val="00E81B5D"/>
    <w:rsid w:val="00E81C7E"/>
    <w:rsid w:val="00E82122"/>
    <w:rsid w:val="00E82494"/>
    <w:rsid w:val="00E82DC6"/>
    <w:rsid w:val="00E82EE4"/>
    <w:rsid w:val="00E831E7"/>
    <w:rsid w:val="00E836A0"/>
    <w:rsid w:val="00E83AB8"/>
    <w:rsid w:val="00E843B5"/>
    <w:rsid w:val="00E8464A"/>
    <w:rsid w:val="00E848D3"/>
    <w:rsid w:val="00E84A3B"/>
    <w:rsid w:val="00E8520D"/>
    <w:rsid w:val="00E85307"/>
    <w:rsid w:val="00E856D4"/>
    <w:rsid w:val="00E85AAB"/>
    <w:rsid w:val="00E85B0A"/>
    <w:rsid w:val="00E85EA9"/>
    <w:rsid w:val="00E863CC"/>
    <w:rsid w:val="00E86B30"/>
    <w:rsid w:val="00E87151"/>
    <w:rsid w:val="00E87728"/>
    <w:rsid w:val="00E87742"/>
    <w:rsid w:val="00E87EDA"/>
    <w:rsid w:val="00E902E2"/>
    <w:rsid w:val="00E9059B"/>
    <w:rsid w:val="00E907E4"/>
    <w:rsid w:val="00E90A24"/>
    <w:rsid w:val="00E90C34"/>
    <w:rsid w:val="00E90C99"/>
    <w:rsid w:val="00E912BF"/>
    <w:rsid w:val="00E919AC"/>
    <w:rsid w:val="00E92114"/>
    <w:rsid w:val="00E92518"/>
    <w:rsid w:val="00E92747"/>
    <w:rsid w:val="00E9321C"/>
    <w:rsid w:val="00E93499"/>
    <w:rsid w:val="00E937EF"/>
    <w:rsid w:val="00E93CB3"/>
    <w:rsid w:val="00E946A6"/>
    <w:rsid w:val="00E947E4"/>
    <w:rsid w:val="00E9480A"/>
    <w:rsid w:val="00E94854"/>
    <w:rsid w:val="00E952E7"/>
    <w:rsid w:val="00E9542E"/>
    <w:rsid w:val="00E9568B"/>
    <w:rsid w:val="00E95E84"/>
    <w:rsid w:val="00E95F09"/>
    <w:rsid w:val="00E9616B"/>
    <w:rsid w:val="00E9666A"/>
    <w:rsid w:val="00E96826"/>
    <w:rsid w:val="00E96A29"/>
    <w:rsid w:val="00E96B27"/>
    <w:rsid w:val="00E96B28"/>
    <w:rsid w:val="00E96FE6"/>
    <w:rsid w:val="00E973A1"/>
    <w:rsid w:val="00E97460"/>
    <w:rsid w:val="00E977B5"/>
    <w:rsid w:val="00E97ABE"/>
    <w:rsid w:val="00E97CD0"/>
    <w:rsid w:val="00EA039B"/>
    <w:rsid w:val="00EA0EB8"/>
    <w:rsid w:val="00EA0F54"/>
    <w:rsid w:val="00EA1059"/>
    <w:rsid w:val="00EA11B5"/>
    <w:rsid w:val="00EA12FF"/>
    <w:rsid w:val="00EA1D43"/>
    <w:rsid w:val="00EA22E8"/>
    <w:rsid w:val="00EA313D"/>
    <w:rsid w:val="00EA4696"/>
    <w:rsid w:val="00EA4752"/>
    <w:rsid w:val="00EA4C04"/>
    <w:rsid w:val="00EA4EC9"/>
    <w:rsid w:val="00EA537C"/>
    <w:rsid w:val="00EA568E"/>
    <w:rsid w:val="00EA5A3C"/>
    <w:rsid w:val="00EA5AD5"/>
    <w:rsid w:val="00EA5CD6"/>
    <w:rsid w:val="00EA5D0C"/>
    <w:rsid w:val="00EA5E0F"/>
    <w:rsid w:val="00EA61FF"/>
    <w:rsid w:val="00EA67AC"/>
    <w:rsid w:val="00EA6F8E"/>
    <w:rsid w:val="00EA6FE4"/>
    <w:rsid w:val="00EA72C3"/>
    <w:rsid w:val="00EA7450"/>
    <w:rsid w:val="00EA788E"/>
    <w:rsid w:val="00EA798D"/>
    <w:rsid w:val="00EA7F4C"/>
    <w:rsid w:val="00EB02BA"/>
    <w:rsid w:val="00EB06D2"/>
    <w:rsid w:val="00EB0888"/>
    <w:rsid w:val="00EB092D"/>
    <w:rsid w:val="00EB093E"/>
    <w:rsid w:val="00EB0B3A"/>
    <w:rsid w:val="00EB19D2"/>
    <w:rsid w:val="00EB1BF6"/>
    <w:rsid w:val="00EB1D47"/>
    <w:rsid w:val="00EB2146"/>
    <w:rsid w:val="00EB2317"/>
    <w:rsid w:val="00EB2397"/>
    <w:rsid w:val="00EB2564"/>
    <w:rsid w:val="00EB26C6"/>
    <w:rsid w:val="00EB279B"/>
    <w:rsid w:val="00EB2ABB"/>
    <w:rsid w:val="00EB2B18"/>
    <w:rsid w:val="00EB30D7"/>
    <w:rsid w:val="00EB3BA7"/>
    <w:rsid w:val="00EB3DBD"/>
    <w:rsid w:val="00EB4720"/>
    <w:rsid w:val="00EB4C49"/>
    <w:rsid w:val="00EB4DE3"/>
    <w:rsid w:val="00EB4F83"/>
    <w:rsid w:val="00EB5056"/>
    <w:rsid w:val="00EB584C"/>
    <w:rsid w:val="00EB5863"/>
    <w:rsid w:val="00EB5875"/>
    <w:rsid w:val="00EB5D88"/>
    <w:rsid w:val="00EB6305"/>
    <w:rsid w:val="00EB6517"/>
    <w:rsid w:val="00EB6D14"/>
    <w:rsid w:val="00EB6DD6"/>
    <w:rsid w:val="00EB7255"/>
    <w:rsid w:val="00EB7307"/>
    <w:rsid w:val="00EB772D"/>
    <w:rsid w:val="00EB781E"/>
    <w:rsid w:val="00EB7CD5"/>
    <w:rsid w:val="00EB7D2D"/>
    <w:rsid w:val="00EC0988"/>
    <w:rsid w:val="00EC0994"/>
    <w:rsid w:val="00EC0F42"/>
    <w:rsid w:val="00EC1175"/>
    <w:rsid w:val="00EC11B7"/>
    <w:rsid w:val="00EC14B0"/>
    <w:rsid w:val="00EC198E"/>
    <w:rsid w:val="00EC1DB1"/>
    <w:rsid w:val="00EC204E"/>
    <w:rsid w:val="00EC249E"/>
    <w:rsid w:val="00EC24EA"/>
    <w:rsid w:val="00EC2981"/>
    <w:rsid w:val="00EC2CFF"/>
    <w:rsid w:val="00EC2DFB"/>
    <w:rsid w:val="00EC3075"/>
    <w:rsid w:val="00EC30C3"/>
    <w:rsid w:val="00EC37EE"/>
    <w:rsid w:val="00EC485E"/>
    <w:rsid w:val="00EC4904"/>
    <w:rsid w:val="00EC4A04"/>
    <w:rsid w:val="00EC4DF6"/>
    <w:rsid w:val="00EC5F2F"/>
    <w:rsid w:val="00EC63B6"/>
    <w:rsid w:val="00EC651E"/>
    <w:rsid w:val="00EC65E5"/>
    <w:rsid w:val="00EC65F5"/>
    <w:rsid w:val="00EC664D"/>
    <w:rsid w:val="00EC692E"/>
    <w:rsid w:val="00EC6EF5"/>
    <w:rsid w:val="00EC707D"/>
    <w:rsid w:val="00EC745E"/>
    <w:rsid w:val="00EC76C3"/>
    <w:rsid w:val="00EC775C"/>
    <w:rsid w:val="00EC789D"/>
    <w:rsid w:val="00EC7A56"/>
    <w:rsid w:val="00EC7DDB"/>
    <w:rsid w:val="00EC7EAF"/>
    <w:rsid w:val="00EC7FDE"/>
    <w:rsid w:val="00ED0650"/>
    <w:rsid w:val="00ED08E5"/>
    <w:rsid w:val="00ED10C0"/>
    <w:rsid w:val="00ED1327"/>
    <w:rsid w:val="00ED15AD"/>
    <w:rsid w:val="00ED1D65"/>
    <w:rsid w:val="00ED27C3"/>
    <w:rsid w:val="00ED284E"/>
    <w:rsid w:val="00ED2AE2"/>
    <w:rsid w:val="00ED2B4A"/>
    <w:rsid w:val="00ED2C06"/>
    <w:rsid w:val="00ED2C5A"/>
    <w:rsid w:val="00ED2CA2"/>
    <w:rsid w:val="00ED3006"/>
    <w:rsid w:val="00ED33AE"/>
    <w:rsid w:val="00ED361A"/>
    <w:rsid w:val="00ED3624"/>
    <w:rsid w:val="00ED369B"/>
    <w:rsid w:val="00ED3775"/>
    <w:rsid w:val="00ED3C0A"/>
    <w:rsid w:val="00ED3D78"/>
    <w:rsid w:val="00ED4632"/>
    <w:rsid w:val="00ED49BA"/>
    <w:rsid w:val="00ED4A6D"/>
    <w:rsid w:val="00ED4E0E"/>
    <w:rsid w:val="00ED503E"/>
    <w:rsid w:val="00ED5373"/>
    <w:rsid w:val="00ED59FA"/>
    <w:rsid w:val="00ED5C58"/>
    <w:rsid w:val="00ED5E85"/>
    <w:rsid w:val="00ED6480"/>
    <w:rsid w:val="00ED672C"/>
    <w:rsid w:val="00ED6A2F"/>
    <w:rsid w:val="00ED6B22"/>
    <w:rsid w:val="00ED6D4A"/>
    <w:rsid w:val="00ED6F3A"/>
    <w:rsid w:val="00ED715F"/>
    <w:rsid w:val="00ED721A"/>
    <w:rsid w:val="00ED7307"/>
    <w:rsid w:val="00ED738C"/>
    <w:rsid w:val="00ED73BD"/>
    <w:rsid w:val="00ED7918"/>
    <w:rsid w:val="00ED7E47"/>
    <w:rsid w:val="00ED7FD3"/>
    <w:rsid w:val="00EE027A"/>
    <w:rsid w:val="00EE02AD"/>
    <w:rsid w:val="00EE052D"/>
    <w:rsid w:val="00EE0E5D"/>
    <w:rsid w:val="00EE0FBD"/>
    <w:rsid w:val="00EE11C2"/>
    <w:rsid w:val="00EE18C3"/>
    <w:rsid w:val="00EE1D1C"/>
    <w:rsid w:val="00EE1EE6"/>
    <w:rsid w:val="00EE24F5"/>
    <w:rsid w:val="00EE29E3"/>
    <w:rsid w:val="00EE2A61"/>
    <w:rsid w:val="00EE2C9A"/>
    <w:rsid w:val="00EE3549"/>
    <w:rsid w:val="00EE3663"/>
    <w:rsid w:val="00EE3A33"/>
    <w:rsid w:val="00EE41C4"/>
    <w:rsid w:val="00EE47B6"/>
    <w:rsid w:val="00EE480A"/>
    <w:rsid w:val="00EE5431"/>
    <w:rsid w:val="00EE556C"/>
    <w:rsid w:val="00EE5A27"/>
    <w:rsid w:val="00EE6109"/>
    <w:rsid w:val="00EE62AE"/>
    <w:rsid w:val="00EE648E"/>
    <w:rsid w:val="00EE6E77"/>
    <w:rsid w:val="00EE7449"/>
    <w:rsid w:val="00EE74AC"/>
    <w:rsid w:val="00EE76A9"/>
    <w:rsid w:val="00EE7760"/>
    <w:rsid w:val="00EE799E"/>
    <w:rsid w:val="00EE7CA8"/>
    <w:rsid w:val="00EE7FA7"/>
    <w:rsid w:val="00EF0322"/>
    <w:rsid w:val="00EF0675"/>
    <w:rsid w:val="00EF1093"/>
    <w:rsid w:val="00EF168A"/>
    <w:rsid w:val="00EF1F15"/>
    <w:rsid w:val="00EF1FCB"/>
    <w:rsid w:val="00EF21C3"/>
    <w:rsid w:val="00EF28C2"/>
    <w:rsid w:val="00EF2948"/>
    <w:rsid w:val="00EF2C14"/>
    <w:rsid w:val="00EF2D2E"/>
    <w:rsid w:val="00EF2E6B"/>
    <w:rsid w:val="00EF37ED"/>
    <w:rsid w:val="00EF3FDD"/>
    <w:rsid w:val="00EF402B"/>
    <w:rsid w:val="00EF480A"/>
    <w:rsid w:val="00EF4AD7"/>
    <w:rsid w:val="00EF51CD"/>
    <w:rsid w:val="00EF5394"/>
    <w:rsid w:val="00EF54D1"/>
    <w:rsid w:val="00EF5B83"/>
    <w:rsid w:val="00EF60AB"/>
    <w:rsid w:val="00EF67BB"/>
    <w:rsid w:val="00EF6959"/>
    <w:rsid w:val="00EF6BEE"/>
    <w:rsid w:val="00EF72F9"/>
    <w:rsid w:val="00EF7300"/>
    <w:rsid w:val="00EF7579"/>
    <w:rsid w:val="00EF7BD2"/>
    <w:rsid w:val="00F0007D"/>
    <w:rsid w:val="00F0021E"/>
    <w:rsid w:val="00F0030E"/>
    <w:rsid w:val="00F005CC"/>
    <w:rsid w:val="00F00614"/>
    <w:rsid w:val="00F00870"/>
    <w:rsid w:val="00F0090A"/>
    <w:rsid w:val="00F00CD1"/>
    <w:rsid w:val="00F00EB0"/>
    <w:rsid w:val="00F014CC"/>
    <w:rsid w:val="00F01B02"/>
    <w:rsid w:val="00F01B92"/>
    <w:rsid w:val="00F01E6B"/>
    <w:rsid w:val="00F02153"/>
    <w:rsid w:val="00F021AB"/>
    <w:rsid w:val="00F0231E"/>
    <w:rsid w:val="00F0241C"/>
    <w:rsid w:val="00F025E0"/>
    <w:rsid w:val="00F031EE"/>
    <w:rsid w:val="00F03924"/>
    <w:rsid w:val="00F03A0C"/>
    <w:rsid w:val="00F03C98"/>
    <w:rsid w:val="00F03F2D"/>
    <w:rsid w:val="00F04646"/>
    <w:rsid w:val="00F04B23"/>
    <w:rsid w:val="00F04D3E"/>
    <w:rsid w:val="00F04E4F"/>
    <w:rsid w:val="00F04F04"/>
    <w:rsid w:val="00F05759"/>
    <w:rsid w:val="00F06237"/>
    <w:rsid w:val="00F06275"/>
    <w:rsid w:val="00F06378"/>
    <w:rsid w:val="00F064EC"/>
    <w:rsid w:val="00F06A16"/>
    <w:rsid w:val="00F070C0"/>
    <w:rsid w:val="00F073E4"/>
    <w:rsid w:val="00F07718"/>
    <w:rsid w:val="00F07AD1"/>
    <w:rsid w:val="00F07BC3"/>
    <w:rsid w:val="00F07D9C"/>
    <w:rsid w:val="00F07F39"/>
    <w:rsid w:val="00F10359"/>
    <w:rsid w:val="00F10945"/>
    <w:rsid w:val="00F10CB9"/>
    <w:rsid w:val="00F110CD"/>
    <w:rsid w:val="00F110D5"/>
    <w:rsid w:val="00F119DB"/>
    <w:rsid w:val="00F12351"/>
    <w:rsid w:val="00F133BF"/>
    <w:rsid w:val="00F13606"/>
    <w:rsid w:val="00F138E1"/>
    <w:rsid w:val="00F13E27"/>
    <w:rsid w:val="00F14272"/>
    <w:rsid w:val="00F1429E"/>
    <w:rsid w:val="00F15193"/>
    <w:rsid w:val="00F154E9"/>
    <w:rsid w:val="00F15551"/>
    <w:rsid w:val="00F157CF"/>
    <w:rsid w:val="00F15ACC"/>
    <w:rsid w:val="00F16133"/>
    <w:rsid w:val="00F16739"/>
    <w:rsid w:val="00F16858"/>
    <w:rsid w:val="00F16A5B"/>
    <w:rsid w:val="00F16DE2"/>
    <w:rsid w:val="00F17063"/>
    <w:rsid w:val="00F175B4"/>
    <w:rsid w:val="00F1777D"/>
    <w:rsid w:val="00F20445"/>
    <w:rsid w:val="00F204A1"/>
    <w:rsid w:val="00F2052B"/>
    <w:rsid w:val="00F20553"/>
    <w:rsid w:val="00F20726"/>
    <w:rsid w:val="00F2084E"/>
    <w:rsid w:val="00F20B59"/>
    <w:rsid w:val="00F20DC2"/>
    <w:rsid w:val="00F21A00"/>
    <w:rsid w:val="00F21DE8"/>
    <w:rsid w:val="00F22183"/>
    <w:rsid w:val="00F2219C"/>
    <w:rsid w:val="00F223CD"/>
    <w:rsid w:val="00F2260F"/>
    <w:rsid w:val="00F22713"/>
    <w:rsid w:val="00F22BC9"/>
    <w:rsid w:val="00F233CB"/>
    <w:rsid w:val="00F238E1"/>
    <w:rsid w:val="00F23B6A"/>
    <w:rsid w:val="00F24186"/>
    <w:rsid w:val="00F242AD"/>
    <w:rsid w:val="00F24331"/>
    <w:rsid w:val="00F243A7"/>
    <w:rsid w:val="00F243B9"/>
    <w:rsid w:val="00F247F2"/>
    <w:rsid w:val="00F24E41"/>
    <w:rsid w:val="00F25014"/>
    <w:rsid w:val="00F25069"/>
    <w:rsid w:val="00F2518F"/>
    <w:rsid w:val="00F252A8"/>
    <w:rsid w:val="00F253AA"/>
    <w:rsid w:val="00F255CE"/>
    <w:rsid w:val="00F255D9"/>
    <w:rsid w:val="00F25E39"/>
    <w:rsid w:val="00F25FBE"/>
    <w:rsid w:val="00F264AE"/>
    <w:rsid w:val="00F265F7"/>
    <w:rsid w:val="00F26A26"/>
    <w:rsid w:val="00F26A36"/>
    <w:rsid w:val="00F271AD"/>
    <w:rsid w:val="00F27B54"/>
    <w:rsid w:val="00F27CAE"/>
    <w:rsid w:val="00F27FA6"/>
    <w:rsid w:val="00F3076C"/>
    <w:rsid w:val="00F30BE2"/>
    <w:rsid w:val="00F31427"/>
    <w:rsid w:val="00F3198E"/>
    <w:rsid w:val="00F32007"/>
    <w:rsid w:val="00F32760"/>
    <w:rsid w:val="00F3290B"/>
    <w:rsid w:val="00F329BD"/>
    <w:rsid w:val="00F32B94"/>
    <w:rsid w:val="00F33646"/>
    <w:rsid w:val="00F336E8"/>
    <w:rsid w:val="00F337CB"/>
    <w:rsid w:val="00F3387C"/>
    <w:rsid w:val="00F33943"/>
    <w:rsid w:val="00F339E6"/>
    <w:rsid w:val="00F33DC8"/>
    <w:rsid w:val="00F33E07"/>
    <w:rsid w:val="00F34444"/>
    <w:rsid w:val="00F34F30"/>
    <w:rsid w:val="00F35149"/>
    <w:rsid w:val="00F353B2"/>
    <w:rsid w:val="00F36042"/>
    <w:rsid w:val="00F365ED"/>
    <w:rsid w:val="00F36F5D"/>
    <w:rsid w:val="00F374F5"/>
    <w:rsid w:val="00F378F1"/>
    <w:rsid w:val="00F37EA9"/>
    <w:rsid w:val="00F40061"/>
    <w:rsid w:val="00F402DA"/>
    <w:rsid w:val="00F403A1"/>
    <w:rsid w:val="00F403DB"/>
    <w:rsid w:val="00F4065A"/>
    <w:rsid w:val="00F414C4"/>
    <w:rsid w:val="00F41612"/>
    <w:rsid w:val="00F41ACA"/>
    <w:rsid w:val="00F41B26"/>
    <w:rsid w:val="00F42064"/>
    <w:rsid w:val="00F42080"/>
    <w:rsid w:val="00F422E5"/>
    <w:rsid w:val="00F42684"/>
    <w:rsid w:val="00F4275C"/>
    <w:rsid w:val="00F4286F"/>
    <w:rsid w:val="00F434B2"/>
    <w:rsid w:val="00F439ED"/>
    <w:rsid w:val="00F43E59"/>
    <w:rsid w:val="00F4450E"/>
    <w:rsid w:val="00F448AF"/>
    <w:rsid w:val="00F44B78"/>
    <w:rsid w:val="00F44CF1"/>
    <w:rsid w:val="00F4539B"/>
    <w:rsid w:val="00F45693"/>
    <w:rsid w:val="00F4598B"/>
    <w:rsid w:val="00F45AA4"/>
    <w:rsid w:val="00F45C4D"/>
    <w:rsid w:val="00F45E1B"/>
    <w:rsid w:val="00F4695C"/>
    <w:rsid w:val="00F478A0"/>
    <w:rsid w:val="00F50544"/>
    <w:rsid w:val="00F50F2C"/>
    <w:rsid w:val="00F50FAF"/>
    <w:rsid w:val="00F510A1"/>
    <w:rsid w:val="00F51218"/>
    <w:rsid w:val="00F51F7D"/>
    <w:rsid w:val="00F522C8"/>
    <w:rsid w:val="00F52339"/>
    <w:rsid w:val="00F524A9"/>
    <w:rsid w:val="00F52669"/>
    <w:rsid w:val="00F5277A"/>
    <w:rsid w:val="00F52994"/>
    <w:rsid w:val="00F52A82"/>
    <w:rsid w:val="00F530DA"/>
    <w:rsid w:val="00F532E8"/>
    <w:rsid w:val="00F537FF"/>
    <w:rsid w:val="00F547AB"/>
    <w:rsid w:val="00F54950"/>
    <w:rsid w:val="00F54AE3"/>
    <w:rsid w:val="00F54B1E"/>
    <w:rsid w:val="00F54E36"/>
    <w:rsid w:val="00F5522A"/>
    <w:rsid w:val="00F559CF"/>
    <w:rsid w:val="00F560FE"/>
    <w:rsid w:val="00F56274"/>
    <w:rsid w:val="00F5638D"/>
    <w:rsid w:val="00F565BD"/>
    <w:rsid w:val="00F568B8"/>
    <w:rsid w:val="00F56CFE"/>
    <w:rsid w:val="00F572E9"/>
    <w:rsid w:val="00F57462"/>
    <w:rsid w:val="00F57605"/>
    <w:rsid w:val="00F57BD0"/>
    <w:rsid w:val="00F57C90"/>
    <w:rsid w:val="00F57D66"/>
    <w:rsid w:val="00F60918"/>
    <w:rsid w:val="00F60CD6"/>
    <w:rsid w:val="00F6111C"/>
    <w:rsid w:val="00F61395"/>
    <w:rsid w:val="00F6148B"/>
    <w:rsid w:val="00F614C0"/>
    <w:rsid w:val="00F61647"/>
    <w:rsid w:val="00F61D2A"/>
    <w:rsid w:val="00F61E43"/>
    <w:rsid w:val="00F61EE5"/>
    <w:rsid w:val="00F62033"/>
    <w:rsid w:val="00F62109"/>
    <w:rsid w:val="00F6239B"/>
    <w:rsid w:val="00F62A89"/>
    <w:rsid w:val="00F63133"/>
    <w:rsid w:val="00F6341B"/>
    <w:rsid w:val="00F6345C"/>
    <w:rsid w:val="00F63AE2"/>
    <w:rsid w:val="00F63C42"/>
    <w:rsid w:val="00F64279"/>
    <w:rsid w:val="00F64299"/>
    <w:rsid w:val="00F648A8"/>
    <w:rsid w:val="00F64A2E"/>
    <w:rsid w:val="00F64ECD"/>
    <w:rsid w:val="00F65689"/>
    <w:rsid w:val="00F657CF"/>
    <w:rsid w:val="00F65808"/>
    <w:rsid w:val="00F6587D"/>
    <w:rsid w:val="00F65A31"/>
    <w:rsid w:val="00F65AD8"/>
    <w:rsid w:val="00F65E71"/>
    <w:rsid w:val="00F661F1"/>
    <w:rsid w:val="00F66A00"/>
    <w:rsid w:val="00F66CFB"/>
    <w:rsid w:val="00F66D65"/>
    <w:rsid w:val="00F66D80"/>
    <w:rsid w:val="00F67AB5"/>
    <w:rsid w:val="00F67E88"/>
    <w:rsid w:val="00F67FE3"/>
    <w:rsid w:val="00F70544"/>
    <w:rsid w:val="00F70679"/>
    <w:rsid w:val="00F70C73"/>
    <w:rsid w:val="00F713A3"/>
    <w:rsid w:val="00F71A8F"/>
    <w:rsid w:val="00F71F6E"/>
    <w:rsid w:val="00F71FBB"/>
    <w:rsid w:val="00F72B94"/>
    <w:rsid w:val="00F731AE"/>
    <w:rsid w:val="00F735C5"/>
    <w:rsid w:val="00F73ACE"/>
    <w:rsid w:val="00F74BEB"/>
    <w:rsid w:val="00F75330"/>
    <w:rsid w:val="00F75452"/>
    <w:rsid w:val="00F75B66"/>
    <w:rsid w:val="00F75F45"/>
    <w:rsid w:val="00F762E1"/>
    <w:rsid w:val="00F76BD9"/>
    <w:rsid w:val="00F76DCA"/>
    <w:rsid w:val="00F771E1"/>
    <w:rsid w:val="00F772BC"/>
    <w:rsid w:val="00F776E5"/>
    <w:rsid w:val="00F7778A"/>
    <w:rsid w:val="00F7785D"/>
    <w:rsid w:val="00F779FA"/>
    <w:rsid w:val="00F77A7B"/>
    <w:rsid w:val="00F77D20"/>
    <w:rsid w:val="00F77D77"/>
    <w:rsid w:val="00F80318"/>
    <w:rsid w:val="00F803D0"/>
    <w:rsid w:val="00F80703"/>
    <w:rsid w:val="00F80948"/>
    <w:rsid w:val="00F80DD2"/>
    <w:rsid w:val="00F80E1C"/>
    <w:rsid w:val="00F81387"/>
    <w:rsid w:val="00F81A4D"/>
    <w:rsid w:val="00F81E27"/>
    <w:rsid w:val="00F82134"/>
    <w:rsid w:val="00F822D8"/>
    <w:rsid w:val="00F822E3"/>
    <w:rsid w:val="00F8237F"/>
    <w:rsid w:val="00F82866"/>
    <w:rsid w:val="00F82B3E"/>
    <w:rsid w:val="00F82FBC"/>
    <w:rsid w:val="00F83F95"/>
    <w:rsid w:val="00F8411B"/>
    <w:rsid w:val="00F841FB"/>
    <w:rsid w:val="00F84421"/>
    <w:rsid w:val="00F8449B"/>
    <w:rsid w:val="00F844F3"/>
    <w:rsid w:val="00F8456B"/>
    <w:rsid w:val="00F84B44"/>
    <w:rsid w:val="00F84F72"/>
    <w:rsid w:val="00F85672"/>
    <w:rsid w:val="00F85691"/>
    <w:rsid w:val="00F856BB"/>
    <w:rsid w:val="00F8594F"/>
    <w:rsid w:val="00F86153"/>
    <w:rsid w:val="00F862AE"/>
    <w:rsid w:val="00F863F1"/>
    <w:rsid w:val="00F865B6"/>
    <w:rsid w:val="00F8679B"/>
    <w:rsid w:val="00F868F9"/>
    <w:rsid w:val="00F86E5B"/>
    <w:rsid w:val="00F86F86"/>
    <w:rsid w:val="00F87032"/>
    <w:rsid w:val="00F87094"/>
    <w:rsid w:val="00F878DC"/>
    <w:rsid w:val="00F87AB3"/>
    <w:rsid w:val="00F87F51"/>
    <w:rsid w:val="00F87F84"/>
    <w:rsid w:val="00F91184"/>
    <w:rsid w:val="00F913DC"/>
    <w:rsid w:val="00F91658"/>
    <w:rsid w:val="00F91C7C"/>
    <w:rsid w:val="00F91DDA"/>
    <w:rsid w:val="00F91DE6"/>
    <w:rsid w:val="00F920E0"/>
    <w:rsid w:val="00F921BE"/>
    <w:rsid w:val="00F92340"/>
    <w:rsid w:val="00F9258B"/>
    <w:rsid w:val="00F92796"/>
    <w:rsid w:val="00F927C1"/>
    <w:rsid w:val="00F9331F"/>
    <w:rsid w:val="00F936F8"/>
    <w:rsid w:val="00F9397A"/>
    <w:rsid w:val="00F93A37"/>
    <w:rsid w:val="00F93F7F"/>
    <w:rsid w:val="00F940A6"/>
    <w:rsid w:val="00F94182"/>
    <w:rsid w:val="00F9431F"/>
    <w:rsid w:val="00F944D9"/>
    <w:rsid w:val="00F9453E"/>
    <w:rsid w:val="00F9459D"/>
    <w:rsid w:val="00F94752"/>
    <w:rsid w:val="00F94984"/>
    <w:rsid w:val="00F949C2"/>
    <w:rsid w:val="00F94B1B"/>
    <w:rsid w:val="00F94DB3"/>
    <w:rsid w:val="00F95391"/>
    <w:rsid w:val="00F956B2"/>
    <w:rsid w:val="00F9640F"/>
    <w:rsid w:val="00F96500"/>
    <w:rsid w:val="00F9650D"/>
    <w:rsid w:val="00F9657E"/>
    <w:rsid w:val="00F97161"/>
    <w:rsid w:val="00F971A6"/>
    <w:rsid w:val="00F97617"/>
    <w:rsid w:val="00F97F5C"/>
    <w:rsid w:val="00F97F8A"/>
    <w:rsid w:val="00F97FE3"/>
    <w:rsid w:val="00FA064D"/>
    <w:rsid w:val="00FA0690"/>
    <w:rsid w:val="00FA083C"/>
    <w:rsid w:val="00FA0B11"/>
    <w:rsid w:val="00FA12D3"/>
    <w:rsid w:val="00FA1566"/>
    <w:rsid w:val="00FA17DC"/>
    <w:rsid w:val="00FA18A8"/>
    <w:rsid w:val="00FA1F7F"/>
    <w:rsid w:val="00FA221D"/>
    <w:rsid w:val="00FA2AD7"/>
    <w:rsid w:val="00FA2C35"/>
    <w:rsid w:val="00FA31E7"/>
    <w:rsid w:val="00FA32C2"/>
    <w:rsid w:val="00FA3A45"/>
    <w:rsid w:val="00FA413A"/>
    <w:rsid w:val="00FA4144"/>
    <w:rsid w:val="00FA44C7"/>
    <w:rsid w:val="00FA47FC"/>
    <w:rsid w:val="00FA4966"/>
    <w:rsid w:val="00FA4DDF"/>
    <w:rsid w:val="00FA518E"/>
    <w:rsid w:val="00FA542C"/>
    <w:rsid w:val="00FA5BBD"/>
    <w:rsid w:val="00FA5BD0"/>
    <w:rsid w:val="00FA5C71"/>
    <w:rsid w:val="00FA5F45"/>
    <w:rsid w:val="00FA6386"/>
    <w:rsid w:val="00FA645E"/>
    <w:rsid w:val="00FA6A01"/>
    <w:rsid w:val="00FA6E7F"/>
    <w:rsid w:val="00FA7114"/>
    <w:rsid w:val="00FA71FD"/>
    <w:rsid w:val="00FA73D1"/>
    <w:rsid w:val="00FA7764"/>
    <w:rsid w:val="00FA77AB"/>
    <w:rsid w:val="00FA7FC9"/>
    <w:rsid w:val="00FB052D"/>
    <w:rsid w:val="00FB05E3"/>
    <w:rsid w:val="00FB07CD"/>
    <w:rsid w:val="00FB0BAE"/>
    <w:rsid w:val="00FB13E9"/>
    <w:rsid w:val="00FB228B"/>
    <w:rsid w:val="00FB22D7"/>
    <w:rsid w:val="00FB2379"/>
    <w:rsid w:val="00FB2654"/>
    <w:rsid w:val="00FB266A"/>
    <w:rsid w:val="00FB26CA"/>
    <w:rsid w:val="00FB27E7"/>
    <w:rsid w:val="00FB2853"/>
    <w:rsid w:val="00FB32AC"/>
    <w:rsid w:val="00FB37D1"/>
    <w:rsid w:val="00FB3A5E"/>
    <w:rsid w:val="00FB3B85"/>
    <w:rsid w:val="00FB3CB7"/>
    <w:rsid w:val="00FB3E00"/>
    <w:rsid w:val="00FB44D4"/>
    <w:rsid w:val="00FB479A"/>
    <w:rsid w:val="00FB4B8A"/>
    <w:rsid w:val="00FB5152"/>
    <w:rsid w:val="00FB5896"/>
    <w:rsid w:val="00FB5927"/>
    <w:rsid w:val="00FB5C12"/>
    <w:rsid w:val="00FB5F8F"/>
    <w:rsid w:val="00FB680E"/>
    <w:rsid w:val="00FB688D"/>
    <w:rsid w:val="00FB6B73"/>
    <w:rsid w:val="00FB7377"/>
    <w:rsid w:val="00FB7A0B"/>
    <w:rsid w:val="00FC0065"/>
    <w:rsid w:val="00FC05BF"/>
    <w:rsid w:val="00FC062F"/>
    <w:rsid w:val="00FC0754"/>
    <w:rsid w:val="00FC0EFE"/>
    <w:rsid w:val="00FC135F"/>
    <w:rsid w:val="00FC15FC"/>
    <w:rsid w:val="00FC1A74"/>
    <w:rsid w:val="00FC1BD5"/>
    <w:rsid w:val="00FC1C47"/>
    <w:rsid w:val="00FC21AD"/>
    <w:rsid w:val="00FC22EF"/>
    <w:rsid w:val="00FC2A29"/>
    <w:rsid w:val="00FC2DCB"/>
    <w:rsid w:val="00FC35AD"/>
    <w:rsid w:val="00FC36CF"/>
    <w:rsid w:val="00FC382A"/>
    <w:rsid w:val="00FC39B3"/>
    <w:rsid w:val="00FC3AEE"/>
    <w:rsid w:val="00FC3FB6"/>
    <w:rsid w:val="00FC4A91"/>
    <w:rsid w:val="00FC58AF"/>
    <w:rsid w:val="00FC5B72"/>
    <w:rsid w:val="00FC5B7C"/>
    <w:rsid w:val="00FC5B89"/>
    <w:rsid w:val="00FC5F19"/>
    <w:rsid w:val="00FC5FCE"/>
    <w:rsid w:val="00FC6088"/>
    <w:rsid w:val="00FC6238"/>
    <w:rsid w:val="00FC6645"/>
    <w:rsid w:val="00FC69EB"/>
    <w:rsid w:val="00FC69EF"/>
    <w:rsid w:val="00FC74A8"/>
    <w:rsid w:val="00FC7951"/>
    <w:rsid w:val="00FC7E48"/>
    <w:rsid w:val="00FC7EAE"/>
    <w:rsid w:val="00FD03CF"/>
    <w:rsid w:val="00FD05C6"/>
    <w:rsid w:val="00FD0843"/>
    <w:rsid w:val="00FD092D"/>
    <w:rsid w:val="00FD09F7"/>
    <w:rsid w:val="00FD0C69"/>
    <w:rsid w:val="00FD15AD"/>
    <w:rsid w:val="00FD236B"/>
    <w:rsid w:val="00FD265A"/>
    <w:rsid w:val="00FD2785"/>
    <w:rsid w:val="00FD2AAA"/>
    <w:rsid w:val="00FD33FC"/>
    <w:rsid w:val="00FD3730"/>
    <w:rsid w:val="00FD3ADE"/>
    <w:rsid w:val="00FD3B08"/>
    <w:rsid w:val="00FD44AE"/>
    <w:rsid w:val="00FD4806"/>
    <w:rsid w:val="00FD4BA4"/>
    <w:rsid w:val="00FD4F65"/>
    <w:rsid w:val="00FD522E"/>
    <w:rsid w:val="00FD534E"/>
    <w:rsid w:val="00FD54E4"/>
    <w:rsid w:val="00FD56C7"/>
    <w:rsid w:val="00FD5B80"/>
    <w:rsid w:val="00FD5C66"/>
    <w:rsid w:val="00FD5CBB"/>
    <w:rsid w:val="00FD6564"/>
    <w:rsid w:val="00FD6631"/>
    <w:rsid w:val="00FD691A"/>
    <w:rsid w:val="00FD6A39"/>
    <w:rsid w:val="00FD6A70"/>
    <w:rsid w:val="00FD6AAE"/>
    <w:rsid w:val="00FD6B74"/>
    <w:rsid w:val="00FD6E37"/>
    <w:rsid w:val="00FD70AE"/>
    <w:rsid w:val="00FD740C"/>
    <w:rsid w:val="00FD7516"/>
    <w:rsid w:val="00FD7A83"/>
    <w:rsid w:val="00FD7CB7"/>
    <w:rsid w:val="00FD7D2A"/>
    <w:rsid w:val="00FE002E"/>
    <w:rsid w:val="00FE0274"/>
    <w:rsid w:val="00FE154D"/>
    <w:rsid w:val="00FE1746"/>
    <w:rsid w:val="00FE19FE"/>
    <w:rsid w:val="00FE1A42"/>
    <w:rsid w:val="00FE1C03"/>
    <w:rsid w:val="00FE203D"/>
    <w:rsid w:val="00FE216B"/>
    <w:rsid w:val="00FE2398"/>
    <w:rsid w:val="00FE2D37"/>
    <w:rsid w:val="00FE301F"/>
    <w:rsid w:val="00FE34BA"/>
    <w:rsid w:val="00FE36E0"/>
    <w:rsid w:val="00FE3A06"/>
    <w:rsid w:val="00FE3F0C"/>
    <w:rsid w:val="00FE410A"/>
    <w:rsid w:val="00FE4A6A"/>
    <w:rsid w:val="00FE4D5A"/>
    <w:rsid w:val="00FE4EF0"/>
    <w:rsid w:val="00FE515A"/>
    <w:rsid w:val="00FE5421"/>
    <w:rsid w:val="00FE5624"/>
    <w:rsid w:val="00FE56A1"/>
    <w:rsid w:val="00FE584A"/>
    <w:rsid w:val="00FE5D2C"/>
    <w:rsid w:val="00FE5FBF"/>
    <w:rsid w:val="00FE6910"/>
    <w:rsid w:val="00FE6BFF"/>
    <w:rsid w:val="00FE6C25"/>
    <w:rsid w:val="00FE70AB"/>
    <w:rsid w:val="00FE73F1"/>
    <w:rsid w:val="00FE75D1"/>
    <w:rsid w:val="00FE76BA"/>
    <w:rsid w:val="00FE7840"/>
    <w:rsid w:val="00FF00B9"/>
    <w:rsid w:val="00FF033A"/>
    <w:rsid w:val="00FF080D"/>
    <w:rsid w:val="00FF08C6"/>
    <w:rsid w:val="00FF0964"/>
    <w:rsid w:val="00FF0C26"/>
    <w:rsid w:val="00FF0D5D"/>
    <w:rsid w:val="00FF0DE7"/>
    <w:rsid w:val="00FF0F67"/>
    <w:rsid w:val="00FF106C"/>
    <w:rsid w:val="00FF127F"/>
    <w:rsid w:val="00FF16F2"/>
    <w:rsid w:val="00FF1F9B"/>
    <w:rsid w:val="00FF269F"/>
    <w:rsid w:val="00FF2B42"/>
    <w:rsid w:val="00FF2CDE"/>
    <w:rsid w:val="00FF2D5B"/>
    <w:rsid w:val="00FF2FB2"/>
    <w:rsid w:val="00FF333C"/>
    <w:rsid w:val="00FF3A22"/>
    <w:rsid w:val="00FF3B7F"/>
    <w:rsid w:val="00FF465D"/>
    <w:rsid w:val="00FF4F92"/>
    <w:rsid w:val="00FF54EB"/>
    <w:rsid w:val="00FF5AE4"/>
    <w:rsid w:val="00FF6822"/>
    <w:rsid w:val="00FF6AB9"/>
    <w:rsid w:val="00FF6ED2"/>
    <w:rsid w:val="00FF73D0"/>
    <w:rsid w:val="00FF7444"/>
    <w:rsid w:val="00FF79A9"/>
    <w:rsid w:val="00FF7C3B"/>
    <w:rsid w:val="00FF7EFC"/>
    <w:rsid w:val="00FF7F9A"/>
    <w:rsid w:val="01A2E2AD"/>
    <w:rsid w:val="01D057E1"/>
    <w:rsid w:val="01F3EB0F"/>
    <w:rsid w:val="02086B2C"/>
    <w:rsid w:val="026B7CC4"/>
    <w:rsid w:val="027EAA46"/>
    <w:rsid w:val="02B9AE37"/>
    <w:rsid w:val="0327A06E"/>
    <w:rsid w:val="0334C6A4"/>
    <w:rsid w:val="0368BCA3"/>
    <w:rsid w:val="038FBB70"/>
    <w:rsid w:val="041C736D"/>
    <w:rsid w:val="04A9CDBA"/>
    <w:rsid w:val="0540E377"/>
    <w:rsid w:val="0581E5DF"/>
    <w:rsid w:val="05C43969"/>
    <w:rsid w:val="06911388"/>
    <w:rsid w:val="06AD40A2"/>
    <w:rsid w:val="07022BD7"/>
    <w:rsid w:val="07ABE48A"/>
    <w:rsid w:val="081E5730"/>
    <w:rsid w:val="0826F7C1"/>
    <w:rsid w:val="082E1DB3"/>
    <w:rsid w:val="0863678F"/>
    <w:rsid w:val="0875CF8D"/>
    <w:rsid w:val="08AB9DDE"/>
    <w:rsid w:val="08F32EA5"/>
    <w:rsid w:val="0984479D"/>
    <w:rsid w:val="09FEFCF4"/>
    <w:rsid w:val="0A8443BA"/>
    <w:rsid w:val="0AB14B99"/>
    <w:rsid w:val="0B06EA4E"/>
    <w:rsid w:val="0B4A26FF"/>
    <w:rsid w:val="0B7BFFE0"/>
    <w:rsid w:val="0C37851D"/>
    <w:rsid w:val="0CB2D39C"/>
    <w:rsid w:val="0CDA5076"/>
    <w:rsid w:val="0D263EF9"/>
    <w:rsid w:val="0D7A5055"/>
    <w:rsid w:val="0DD37B8A"/>
    <w:rsid w:val="0DD7C11A"/>
    <w:rsid w:val="0E7039F0"/>
    <w:rsid w:val="0EACC9F3"/>
    <w:rsid w:val="0F0E1D1C"/>
    <w:rsid w:val="0F5EFC7E"/>
    <w:rsid w:val="0FD4C906"/>
    <w:rsid w:val="107BE582"/>
    <w:rsid w:val="10E807B4"/>
    <w:rsid w:val="10E9AC15"/>
    <w:rsid w:val="10EC9613"/>
    <w:rsid w:val="110B5753"/>
    <w:rsid w:val="1138C912"/>
    <w:rsid w:val="116603DC"/>
    <w:rsid w:val="117FDA2D"/>
    <w:rsid w:val="11D298D4"/>
    <w:rsid w:val="12AB1C0B"/>
    <w:rsid w:val="135CA788"/>
    <w:rsid w:val="137A170A"/>
    <w:rsid w:val="13F4CF26"/>
    <w:rsid w:val="14009E7F"/>
    <w:rsid w:val="141204DA"/>
    <w:rsid w:val="1420C8F4"/>
    <w:rsid w:val="14AB551E"/>
    <w:rsid w:val="14AEBE06"/>
    <w:rsid w:val="1525B33C"/>
    <w:rsid w:val="153FE404"/>
    <w:rsid w:val="1540E334"/>
    <w:rsid w:val="16512788"/>
    <w:rsid w:val="16D5F314"/>
    <w:rsid w:val="173871D4"/>
    <w:rsid w:val="17E18809"/>
    <w:rsid w:val="1868BCF4"/>
    <w:rsid w:val="18A47143"/>
    <w:rsid w:val="19427B46"/>
    <w:rsid w:val="19D1B956"/>
    <w:rsid w:val="19DB75C1"/>
    <w:rsid w:val="1A219784"/>
    <w:rsid w:val="1A5F8196"/>
    <w:rsid w:val="1B12282C"/>
    <w:rsid w:val="1B2A9673"/>
    <w:rsid w:val="1B63C4FD"/>
    <w:rsid w:val="1C1FDAE7"/>
    <w:rsid w:val="1C735271"/>
    <w:rsid w:val="1C79EFCD"/>
    <w:rsid w:val="1D19FD6A"/>
    <w:rsid w:val="1DB1FEA0"/>
    <w:rsid w:val="1DBC9B78"/>
    <w:rsid w:val="1E45F8E8"/>
    <w:rsid w:val="1E5F9408"/>
    <w:rsid w:val="1E93506A"/>
    <w:rsid w:val="1ED9B502"/>
    <w:rsid w:val="1FA39AEC"/>
    <w:rsid w:val="1FFA8CC6"/>
    <w:rsid w:val="2062E9A2"/>
    <w:rsid w:val="20A1DA93"/>
    <w:rsid w:val="212B481D"/>
    <w:rsid w:val="2193E324"/>
    <w:rsid w:val="21B2D1E3"/>
    <w:rsid w:val="21B3588C"/>
    <w:rsid w:val="21F4A159"/>
    <w:rsid w:val="2207CF60"/>
    <w:rsid w:val="227B3123"/>
    <w:rsid w:val="22840172"/>
    <w:rsid w:val="22B1174F"/>
    <w:rsid w:val="22B37F3C"/>
    <w:rsid w:val="22B3E888"/>
    <w:rsid w:val="23609414"/>
    <w:rsid w:val="2483A32F"/>
    <w:rsid w:val="24BE6A29"/>
    <w:rsid w:val="253F22EF"/>
    <w:rsid w:val="25BB55E8"/>
    <w:rsid w:val="26066811"/>
    <w:rsid w:val="26349F6C"/>
    <w:rsid w:val="26416B39"/>
    <w:rsid w:val="277814EC"/>
    <w:rsid w:val="2789697C"/>
    <w:rsid w:val="2817E883"/>
    <w:rsid w:val="28685BF3"/>
    <w:rsid w:val="28C0157F"/>
    <w:rsid w:val="28CB0245"/>
    <w:rsid w:val="28E7E513"/>
    <w:rsid w:val="2921831B"/>
    <w:rsid w:val="29B7E386"/>
    <w:rsid w:val="2A6DB223"/>
    <w:rsid w:val="2ABBB29D"/>
    <w:rsid w:val="2B1AA3BB"/>
    <w:rsid w:val="2B4607FD"/>
    <w:rsid w:val="2BF52860"/>
    <w:rsid w:val="2C0479DB"/>
    <w:rsid w:val="2C26EF32"/>
    <w:rsid w:val="2C333FEB"/>
    <w:rsid w:val="2C47075F"/>
    <w:rsid w:val="2CBC7BDB"/>
    <w:rsid w:val="2CCD9BCB"/>
    <w:rsid w:val="2D88FFDA"/>
    <w:rsid w:val="2DC58041"/>
    <w:rsid w:val="2DF6F7AF"/>
    <w:rsid w:val="2E30C5CC"/>
    <w:rsid w:val="2E30F705"/>
    <w:rsid w:val="2EA368FA"/>
    <w:rsid w:val="3033B195"/>
    <w:rsid w:val="305DB171"/>
    <w:rsid w:val="318E7E31"/>
    <w:rsid w:val="31A6580D"/>
    <w:rsid w:val="31B3BEB6"/>
    <w:rsid w:val="31EDB5A0"/>
    <w:rsid w:val="326E4AD2"/>
    <w:rsid w:val="32975CEE"/>
    <w:rsid w:val="329B654A"/>
    <w:rsid w:val="331E154A"/>
    <w:rsid w:val="3363B6FB"/>
    <w:rsid w:val="33EE7330"/>
    <w:rsid w:val="3440919B"/>
    <w:rsid w:val="344D4810"/>
    <w:rsid w:val="34559495"/>
    <w:rsid w:val="347154DD"/>
    <w:rsid w:val="3471C5E9"/>
    <w:rsid w:val="349B868D"/>
    <w:rsid w:val="351AC123"/>
    <w:rsid w:val="355C494D"/>
    <w:rsid w:val="3573962B"/>
    <w:rsid w:val="36724DB4"/>
    <w:rsid w:val="36731699"/>
    <w:rsid w:val="36798720"/>
    <w:rsid w:val="36AC902D"/>
    <w:rsid w:val="36BB0628"/>
    <w:rsid w:val="371E2B5D"/>
    <w:rsid w:val="372F1B16"/>
    <w:rsid w:val="374F7762"/>
    <w:rsid w:val="3803E9D9"/>
    <w:rsid w:val="383602F2"/>
    <w:rsid w:val="391DD4B2"/>
    <w:rsid w:val="39DDC0BD"/>
    <w:rsid w:val="3A689E1A"/>
    <w:rsid w:val="3A800623"/>
    <w:rsid w:val="3A89F07F"/>
    <w:rsid w:val="3AA731F6"/>
    <w:rsid w:val="3ACC4D20"/>
    <w:rsid w:val="3AEE1BDA"/>
    <w:rsid w:val="3B17F4AF"/>
    <w:rsid w:val="3B409C12"/>
    <w:rsid w:val="3B4D15E4"/>
    <w:rsid w:val="3BA028F2"/>
    <w:rsid w:val="3C0A02C0"/>
    <w:rsid w:val="3C983115"/>
    <w:rsid w:val="3D087C31"/>
    <w:rsid w:val="3DC7F352"/>
    <w:rsid w:val="3E024B70"/>
    <w:rsid w:val="3E61DC49"/>
    <w:rsid w:val="3E92EC5D"/>
    <w:rsid w:val="3EE7232B"/>
    <w:rsid w:val="3EEF2850"/>
    <w:rsid w:val="400CA7EA"/>
    <w:rsid w:val="4035D43E"/>
    <w:rsid w:val="409C1733"/>
    <w:rsid w:val="40A69C88"/>
    <w:rsid w:val="40DF3DBC"/>
    <w:rsid w:val="417C59D1"/>
    <w:rsid w:val="41ADB30C"/>
    <w:rsid w:val="41EA3BAE"/>
    <w:rsid w:val="42082EDC"/>
    <w:rsid w:val="433DE6A7"/>
    <w:rsid w:val="43C9F03E"/>
    <w:rsid w:val="43D07852"/>
    <w:rsid w:val="43E86B78"/>
    <w:rsid w:val="4406D62C"/>
    <w:rsid w:val="45D7E9B0"/>
    <w:rsid w:val="468EF50A"/>
    <w:rsid w:val="47B7019D"/>
    <w:rsid w:val="48360B1F"/>
    <w:rsid w:val="49AFBB1C"/>
    <w:rsid w:val="49CFBE21"/>
    <w:rsid w:val="4B00F237"/>
    <w:rsid w:val="4B31666A"/>
    <w:rsid w:val="4B74F1F8"/>
    <w:rsid w:val="4C76BC43"/>
    <w:rsid w:val="4CBCF6B9"/>
    <w:rsid w:val="4D9A929B"/>
    <w:rsid w:val="4E0C5D57"/>
    <w:rsid w:val="4E5316A3"/>
    <w:rsid w:val="4F332733"/>
    <w:rsid w:val="4F5608E5"/>
    <w:rsid w:val="4F715A1A"/>
    <w:rsid w:val="4F79DC5F"/>
    <w:rsid w:val="4F8F964D"/>
    <w:rsid w:val="4FA91EA3"/>
    <w:rsid w:val="4FB79188"/>
    <w:rsid w:val="50489157"/>
    <w:rsid w:val="50801668"/>
    <w:rsid w:val="509D3453"/>
    <w:rsid w:val="50E82493"/>
    <w:rsid w:val="50FFCD96"/>
    <w:rsid w:val="512BFC4B"/>
    <w:rsid w:val="514874B2"/>
    <w:rsid w:val="5170A6DF"/>
    <w:rsid w:val="51712CA8"/>
    <w:rsid w:val="528EC59A"/>
    <w:rsid w:val="53057AC1"/>
    <w:rsid w:val="53D096C0"/>
    <w:rsid w:val="53E7D909"/>
    <w:rsid w:val="54E06568"/>
    <w:rsid w:val="54FDFB3B"/>
    <w:rsid w:val="552B4F68"/>
    <w:rsid w:val="554FFABD"/>
    <w:rsid w:val="55789E78"/>
    <w:rsid w:val="559D4A57"/>
    <w:rsid w:val="56272435"/>
    <w:rsid w:val="56737EF5"/>
    <w:rsid w:val="572CC67F"/>
    <w:rsid w:val="5752E6D1"/>
    <w:rsid w:val="5764E724"/>
    <w:rsid w:val="57D277C3"/>
    <w:rsid w:val="57EF0873"/>
    <w:rsid w:val="57FB3AD4"/>
    <w:rsid w:val="58385E99"/>
    <w:rsid w:val="586D7C45"/>
    <w:rsid w:val="587F3EBA"/>
    <w:rsid w:val="5886BE45"/>
    <w:rsid w:val="588C0D6D"/>
    <w:rsid w:val="5908D907"/>
    <w:rsid w:val="59303012"/>
    <w:rsid w:val="59BD0B7A"/>
    <w:rsid w:val="5A17A644"/>
    <w:rsid w:val="5AC40BA3"/>
    <w:rsid w:val="5AC7ADC9"/>
    <w:rsid w:val="5ACDAA0C"/>
    <w:rsid w:val="5B27A6DA"/>
    <w:rsid w:val="5B4B5F85"/>
    <w:rsid w:val="5BC908DA"/>
    <w:rsid w:val="5BEAC330"/>
    <w:rsid w:val="5C1F1055"/>
    <w:rsid w:val="5D02D942"/>
    <w:rsid w:val="5DB21321"/>
    <w:rsid w:val="5DBE2558"/>
    <w:rsid w:val="5E642B7B"/>
    <w:rsid w:val="5EA53568"/>
    <w:rsid w:val="5F9A3C77"/>
    <w:rsid w:val="5FDDFB60"/>
    <w:rsid w:val="60527002"/>
    <w:rsid w:val="60A61FE8"/>
    <w:rsid w:val="60BE3379"/>
    <w:rsid w:val="60F100BD"/>
    <w:rsid w:val="616CA7CA"/>
    <w:rsid w:val="61B298B7"/>
    <w:rsid w:val="62071985"/>
    <w:rsid w:val="62203021"/>
    <w:rsid w:val="626392F0"/>
    <w:rsid w:val="627A490C"/>
    <w:rsid w:val="62A8C65F"/>
    <w:rsid w:val="63DF458B"/>
    <w:rsid w:val="6407A83A"/>
    <w:rsid w:val="646DB8CF"/>
    <w:rsid w:val="647CAAC0"/>
    <w:rsid w:val="652A1BF8"/>
    <w:rsid w:val="6562E0EB"/>
    <w:rsid w:val="65B5955F"/>
    <w:rsid w:val="6646AB67"/>
    <w:rsid w:val="66A4F437"/>
    <w:rsid w:val="677B8EDB"/>
    <w:rsid w:val="678AD237"/>
    <w:rsid w:val="6842B8DE"/>
    <w:rsid w:val="687756DB"/>
    <w:rsid w:val="68D0EB2D"/>
    <w:rsid w:val="68EDCC28"/>
    <w:rsid w:val="69671C4C"/>
    <w:rsid w:val="69C70E11"/>
    <w:rsid w:val="69FF545F"/>
    <w:rsid w:val="6A0851E3"/>
    <w:rsid w:val="6A1C5CE9"/>
    <w:rsid w:val="6AC7FB27"/>
    <w:rsid w:val="6AEAD61D"/>
    <w:rsid w:val="6B24B394"/>
    <w:rsid w:val="6B37C813"/>
    <w:rsid w:val="6B50F32C"/>
    <w:rsid w:val="6B56C195"/>
    <w:rsid w:val="6B5C25ED"/>
    <w:rsid w:val="6B7FC097"/>
    <w:rsid w:val="6C202658"/>
    <w:rsid w:val="6CBC7252"/>
    <w:rsid w:val="6D08F125"/>
    <w:rsid w:val="6D5C0D8A"/>
    <w:rsid w:val="6D76DDF4"/>
    <w:rsid w:val="6EB7159A"/>
    <w:rsid w:val="6EBD1F9A"/>
    <w:rsid w:val="6F360255"/>
    <w:rsid w:val="6F6D518D"/>
    <w:rsid w:val="6FC1F52B"/>
    <w:rsid w:val="6FD8D942"/>
    <w:rsid w:val="6FFA43E8"/>
    <w:rsid w:val="700C2625"/>
    <w:rsid w:val="701B14B9"/>
    <w:rsid w:val="704433EA"/>
    <w:rsid w:val="71466397"/>
    <w:rsid w:val="71552071"/>
    <w:rsid w:val="717B8FD9"/>
    <w:rsid w:val="7196CCF2"/>
    <w:rsid w:val="719BCD77"/>
    <w:rsid w:val="71E5BE69"/>
    <w:rsid w:val="734C5284"/>
    <w:rsid w:val="7352DE28"/>
    <w:rsid w:val="735A8BAE"/>
    <w:rsid w:val="735F86D7"/>
    <w:rsid w:val="73C3AA53"/>
    <w:rsid w:val="7459AD67"/>
    <w:rsid w:val="7464EF33"/>
    <w:rsid w:val="74A17721"/>
    <w:rsid w:val="75BC0AC4"/>
    <w:rsid w:val="75F40544"/>
    <w:rsid w:val="768DAB40"/>
    <w:rsid w:val="76D52DA6"/>
    <w:rsid w:val="77048013"/>
    <w:rsid w:val="7786EBC3"/>
    <w:rsid w:val="77F5D5A6"/>
    <w:rsid w:val="78AB824C"/>
    <w:rsid w:val="792F4EF1"/>
    <w:rsid w:val="7A004097"/>
    <w:rsid w:val="7A223F9A"/>
    <w:rsid w:val="7A514942"/>
    <w:rsid w:val="7AE173EF"/>
    <w:rsid w:val="7AE22070"/>
    <w:rsid w:val="7B085E99"/>
    <w:rsid w:val="7BA48DF3"/>
    <w:rsid w:val="7CF16946"/>
    <w:rsid w:val="7D200D72"/>
    <w:rsid w:val="7D48CAEE"/>
    <w:rsid w:val="7D6A8E68"/>
    <w:rsid w:val="7EACF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0DC099D-0E08-4249-9A48-812905CD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C3FB6"/>
    <w:rPr>
      <w:color w:val="2B579A"/>
      <w:shd w:val="clear" w:color="auto" w:fill="E1DFDD"/>
    </w:rPr>
  </w:style>
  <w:style w:type="character" w:customStyle="1" w:styleId="TALChar">
    <w:name w:val="TAL Char"/>
    <w:basedOn w:val="DefaultParagraphFont"/>
    <w:link w:val="TAL"/>
    <w:qFormat/>
    <w:locked/>
    <w:rsid w:val="00384797"/>
    <w:rPr>
      <w:rFonts w:ascii="Arial" w:hAnsi="Arial"/>
      <w:sz w:val="18"/>
      <w:lang w:val="en-GB"/>
    </w:rPr>
  </w:style>
  <w:style w:type="character" w:customStyle="1" w:styleId="normaltextrun">
    <w:name w:val="normaltextrun"/>
    <w:basedOn w:val="DefaultParagraphFont"/>
    <w:rsid w:val="00384797"/>
  </w:style>
  <w:style w:type="paragraph" w:customStyle="1" w:styleId="RAN1proposal">
    <w:name w:val="RAN1 proposal"/>
    <w:basedOn w:val="Caption"/>
    <w:next w:val="Normal"/>
    <w:link w:val="RAN1proposalChar"/>
    <w:qFormat/>
    <w:rsid w:val="00F92796"/>
    <w:pPr>
      <w:numPr>
        <w:numId w:val="33"/>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1proposalChar">
    <w:name w:val="RAN1 proposal Char"/>
    <w:link w:val="RAN1proposal"/>
    <w:rsid w:val="00F92796"/>
    <w:rPr>
      <w:rFonts w:ascii="Times New Roman" w:eastAsiaTheme="minorHAnsi" w:hAnsi="Times New Roman" w:cstheme="minorBidi"/>
      <w:b/>
      <w:iCs/>
      <w:szCs w:val="18"/>
    </w:rPr>
  </w:style>
  <w:style w:type="paragraph" w:customStyle="1" w:styleId="RAN1observation">
    <w:name w:val="RAN1 observation"/>
    <w:basedOn w:val="Caption"/>
    <w:next w:val="Normal"/>
    <w:link w:val="RAN1observationChar"/>
    <w:qFormat/>
    <w:rsid w:val="00892970"/>
    <w:pPr>
      <w:jc w:val="both"/>
    </w:pPr>
    <w:rPr>
      <w:b w:val="0"/>
      <w:lang w:val="en-US"/>
    </w:rPr>
  </w:style>
  <w:style w:type="character" w:customStyle="1" w:styleId="RAN1observationChar">
    <w:name w:val="RAN1 observation Char"/>
    <w:basedOn w:val="CaptionChar1"/>
    <w:link w:val="RAN1observation"/>
    <w:rsid w:val="00892970"/>
    <w:rPr>
      <w:rFonts w:ascii="Times New Roman" w:hAnsi="Times New Roman"/>
      <w:b w:val="0"/>
    </w:rPr>
  </w:style>
  <w:style w:type="paragraph" w:customStyle="1" w:styleId="RAN4proposal">
    <w:name w:val="RAN4 proposal"/>
    <w:basedOn w:val="Normal"/>
    <w:rsid w:val="007074CB"/>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2439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40002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74909">
      <w:bodyDiv w:val="1"/>
      <w:marLeft w:val="0"/>
      <w:marRight w:val="0"/>
      <w:marTop w:val="0"/>
      <w:marBottom w:val="0"/>
      <w:divBdr>
        <w:top w:val="none" w:sz="0" w:space="0" w:color="auto"/>
        <w:left w:val="none" w:sz="0" w:space="0" w:color="auto"/>
        <w:bottom w:val="none" w:sz="0" w:space="0" w:color="auto"/>
        <w:right w:val="none" w:sz="0" w:space="0" w:color="auto"/>
      </w:divBdr>
    </w:div>
    <w:div w:id="37875086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744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93091">
      <w:bodyDiv w:val="1"/>
      <w:marLeft w:val="0"/>
      <w:marRight w:val="0"/>
      <w:marTop w:val="0"/>
      <w:marBottom w:val="0"/>
      <w:divBdr>
        <w:top w:val="none" w:sz="0" w:space="0" w:color="auto"/>
        <w:left w:val="none" w:sz="0" w:space="0" w:color="auto"/>
        <w:bottom w:val="none" w:sz="0" w:space="0" w:color="auto"/>
        <w:right w:val="none" w:sz="0" w:space="0" w:color="auto"/>
      </w:divBdr>
      <w:divsChild>
        <w:div w:id="1410544071">
          <w:marLeft w:val="274"/>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6829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49349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04621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859736">
      <w:bodyDiv w:val="1"/>
      <w:marLeft w:val="0"/>
      <w:marRight w:val="0"/>
      <w:marTop w:val="0"/>
      <w:marBottom w:val="0"/>
      <w:divBdr>
        <w:top w:val="none" w:sz="0" w:space="0" w:color="auto"/>
        <w:left w:val="none" w:sz="0" w:space="0" w:color="auto"/>
        <w:bottom w:val="none" w:sz="0" w:space="0" w:color="auto"/>
        <w:right w:val="none" w:sz="0" w:space="0" w:color="auto"/>
      </w:divBdr>
    </w:div>
    <w:div w:id="138189753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72573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5565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79826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50484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15192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89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21824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5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5AIRPNAIUNRU-1830940522-18174</_dlc_DocId>
    <_dlc_DocIdUrl xmlns="71c5aaf6-e6ce-465b-b873-5148d2a4c105">
      <Url>https://nokia.sharepoint.com/sites/c5g/5gradio/_layouts/15/DocIdRedir.aspx?ID=5AIRPNAIUNRU-1830940522-18174</Url>
      <Description>5AIRPNAIUNRU-1830940522-18174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13</Pages>
  <Words>5832</Words>
  <Characters>33243</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3</cp:revision>
  <cp:lastPrinted>2016-06-23T00:35:00Z</cp:lastPrinted>
  <dcterms:created xsi:type="dcterms:W3CDTF">2022-11-07T13:55:00Z</dcterms:created>
  <dcterms:modified xsi:type="dcterms:W3CDTF">2022-11-07T13:56:00Z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bd9051d2-1a1f-4935-ba7a-4cf03ff076de</vt:lpwstr>
  </property>
</Properties>
</file>